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80" w:firstLineChars="100"/>
        <w:textAlignment w:val="auto"/>
        <w:outlineLvl w:val="9"/>
        <w:rPr>
          <w:rFonts w:hint="eastAsia" w:ascii="黑体" w:hAnsi="黑体" w:eastAsia="黑体"/>
          <w:color w:val="0000FF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0000FF"/>
          <w:sz w:val="28"/>
          <w:szCs w:val="28"/>
        </w:rPr>
        <w:t>附件</w:t>
      </w:r>
      <w:r>
        <w:rPr>
          <w:rFonts w:hint="eastAsia" w:ascii="黑体" w:hAnsi="黑体" w:eastAsia="黑体"/>
          <w:color w:val="0000FF"/>
          <w:sz w:val="28"/>
          <w:szCs w:val="28"/>
          <w:lang w:val="en-US" w:eastAsia="zh-CN"/>
        </w:rPr>
        <w:t>1</w:t>
      </w:r>
    </w:p>
    <w:p>
      <w:pPr>
        <w:spacing w:line="420" w:lineRule="exact"/>
        <w:ind w:firstLine="560" w:firstLineChars="200"/>
        <w:rPr>
          <w:rFonts w:hint="eastAsia" w:ascii="黑体" w:hAnsi="黑体" w:eastAsia="黑体"/>
          <w:color w:val="0000FF"/>
          <w:sz w:val="30"/>
          <w:szCs w:val="30"/>
        </w:rPr>
      </w:pPr>
      <w:r>
        <w:rPr>
          <w:rFonts w:ascii="黑体" w:hAnsi="黑体" w:eastAsia="黑体"/>
          <w:color w:val="0000FF"/>
          <w:sz w:val="28"/>
          <w:szCs w:val="28"/>
        </w:rPr>
        <w:t xml:space="preserve"> </w:t>
      </w:r>
      <w:r>
        <w:rPr>
          <w:rFonts w:hint="eastAsia" w:ascii="黑体" w:hAnsi="黑体" w:eastAsia="黑体"/>
          <w:color w:val="0000FF"/>
          <w:sz w:val="28"/>
          <w:szCs w:val="28"/>
        </w:rPr>
        <w:t xml:space="preserve"> </w:t>
      </w:r>
      <w:r>
        <w:rPr>
          <w:rFonts w:hint="eastAsia" w:ascii="黑体" w:hAnsi="黑体" w:eastAsia="黑体"/>
          <w:color w:val="0000FF"/>
          <w:sz w:val="28"/>
          <w:szCs w:val="28"/>
          <w:lang w:val="en-US" w:eastAsia="zh-CN"/>
        </w:rPr>
        <w:t xml:space="preserve">      </w:t>
      </w:r>
      <w:r>
        <w:rPr>
          <w:rFonts w:hint="eastAsia" w:ascii="黑体" w:hAnsi="黑体" w:eastAsia="黑体"/>
          <w:color w:val="0000FF"/>
          <w:sz w:val="30"/>
          <w:szCs w:val="30"/>
        </w:rPr>
        <w:t>第</w:t>
      </w:r>
      <w:r>
        <w:rPr>
          <w:rFonts w:hint="eastAsia" w:ascii="黑体" w:hAnsi="黑体" w:eastAsia="黑体"/>
          <w:color w:val="0000FF"/>
          <w:sz w:val="30"/>
          <w:szCs w:val="30"/>
          <w:lang w:val="en-US" w:eastAsia="zh-CN"/>
        </w:rPr>
        <w:t>11</w:t>
      </w:r>
      <w:r>
        <w:rPr>
          <w:rFonts w:hint="eastAsia" w:ascii="黑体" w:hAnsi="黑体" w:eastAsia="黑体"/>
          <w:color w:val="0000FF"/>
          <w:sz w:val="30"/>
          <w:szCs w:val="30"/>
        </w:rPr>
        <w:t>届中国能源环境高峰论坛绿色发展</w:t>
      </w:r>
      <w:r>
        <w:rPr>
          <w:rFonts w:hint="eastAsia" w:ascii="黑体" w:hAnsi="黑体" w:eastAsia="黑体"/>
          <w:color w:val="0000FF"/>
          <w:sz w:val="30"/>
          <w:szCs w:val="30"/>
          <w:lang w:val="en-US" w:eastAsia="zh-CN"/>
        </w:rPr>
        <w:t>形势分析</w:t>
      </w:r>
      <w:r>
        <w:rPr>
          <w:rFonts w:hint="eastAsia" w:ascii="黑体" w:hAnsi="黑体" w:eastAsia="黑体"/>
          <w:color w:val="0000FF"/>
          <w:sz w:val="30"/>
          <w:szCs w:val="30"/>
        </w:rPr>
        <w:t xml:space="preserve">会 </w:t>
      </w:r>
    </w:p>
    <w:p>
      <w:pPr>
        <w:spacing w:line="420" w:lineRule="exact"/>
        <w:ind w:firstLine="600" w:firstLineChars="200"/>
        <w:rPr>
          <w:rFonts w:hint="eastAsia" w:ascii="黑体" w:hAnsi="黑体" w:eastAsia="黑体"/>
          <w:color w:val="0000FF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FF"/>
          <w:sz w:val="30"/>
          <w:szCs w:val="30"/>
        </w:rPr>
        <w:t xml:space="preserve">                </w:t>
      </w:r>
      <w:r>
        <w:rPr>
          <w:rFonts w:hint="eastAsia" w:ascii="黑体" w:hAnsi="黑体" w:eastAsia="黑体"/>
          <w:color w:val="0000FF"/>
          <w:sz w:val="30"/>
          <w:szCs w:val="30"/>
          <w:lang w:val="en-US" w:eastAsia="zh-CN"/>
        </w:rPr>
        <w:t xml:space="preserve">      </w:t>
      </w:r>
      <w:r>
        <w:rPr>
          <w:rFonts w:hint="eastAsia" w:ascii="黑体" w:hAnsi="黑体" w:eastAsia="黑体"/>
          <w:color w:val="0000FF"/>
          <w:sz w:val="30"/>
          <w:szCs w:val="30"/>
        </w:rPr>
        <w:t>参 会 回 执 表</w:t>
      </w:r>
    </w:p>
    <w:p>
      <w:pPr>
        <w:pStyle w:val="11"/>
        <w:autoSpaceDE w:val="0"/>
        <w:autoSpaceDN w:val="0"/>
        <w:adjustRightInd w:val="0"/>
        <w:spacing w:line="400" w:lineRule="exact"/>
        <w:ind w:firstLine="2168" w:firstLineChars="900"/>
        <w:jc w:val="both"/>
        <w:rPr>
          <w:rFonts w:hint="eastAsia" w:eastAsiaTheme="minorEastAsia"/>
          <w:lang w:eastAsia="zh-CN"/>
        </w:rPr>
      </w:pPr>
      <w:r>
        <w:rPr>
          <w:rFonts w:hint="eastAsia" w:ascii="宋体" w:hAnsi="宋体"/>
          <w:b/>
          <w:sz w:val="24"/>
          <w:szCs w:val="24"/>
        </w:rPr>
        <w:t>201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/>
          <w:sz w:val="24"/>
          <w:szCs w:val="24"/>
        </w:rPr>
        <w:t>年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b/>
          <w:sz w:val="24"/>
          <w:szCs w:val="24"/>
        </w:rPr>
        <w:t>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b/>
          <w:sz w:val="24"/>
          <w:szCs w:val="24"/>
        </w:rPr>
        <w:t>日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 xml:space="preserve"> 对外经济贸易大学国际会议报告厅</w:t>
      </w:r>
    </w:p>
    <w:tbl>
      <w:tblPr>
        <w:tblStyle w:val="10"/>
        <w:tblpPr w:leftFromText="180" w:rightFromText="180" w:vertAnchor="text" w:horzAnchor="page" w:tblpX="1725" w:tblpY="415"/>
        <w:tblOverlap w:val="never"/>
        <w:tblW w:w="88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45"/>
        <w:gridCol w:w="793"/>
        <w:gridCol w:w="758"/>
        <w:gridCol w:w="451"/>
        <w:gridCol w:w="1164"/>
        <w:gridCol w:w="260"/>
        <w:gridCol w:w="1000"/>
        <w:gridCol w:w="768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81" w:type="dxa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211" w:type="dxa"/>
            <w:gridSpan w:val="5"/>
            <w:vAlign w:val="top"/>
          </w:tcPr>
          <w:p>
            <w:pPr>
              <w:spacing w:line="400" w:lineRule="exact"/>
              <w:ind w:right="315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tabs>
                <w:tab w:val="left" w:pos="972"/>
              </w:tabs>
              <w:spacing w:line="400" w:lineRule="exact"/>
              <w:ind w:right="72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填表日期</w:t>
            </w:r>
          </w:p>
        </w:tc>
        <w:tc>
          <w:tcPr>
            <w:tcW w:w="2897" w:type="dxa"/>
            <w:gridSpan w:val="2"/>
            <w:vAlign w:val="top"/>
          </w:tcPr>
          <w:p>
            <w:pPr>
              <w:spacing w:line="400" w:lineRule="exact"/>
              <w:ind w:right="945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81" w:type="dxa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地址及邮编</w:t>
            </w:r>
          </w:p>
        </w:tc>
        <w:tc>
          <w:tcPr>
            <w:tcW w:w="3211" w:type="dxa"/>
            <w:gridSpan w:val="5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 真</w:t>
            </w:r>
          </w:p>
        </w:tc>
        <w:tc>
          <w:tcPr>
            <w:tcW w:w="2897" w:type="dxa"/>
            <w:gridSpan w:val="2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81" w:type="dxa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838" w:type="dxa"/>
            <w:gridSpan w:val="2"/>
            <w:vAlign w:val="top"/>
          </w:tcPr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电话/手机</w:t>
            </w:r>
          </w:p>
        </w:tc>
        <w:tc>
          <w:tcPr>
            <w:tcW w:w="1164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2897" w:type="dxa"/>
            <w:gridSpan w:val="2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81" w:type="dxa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发票全称</w:t>
            </w:r>
          </w:p>
        </w:tc>
        <w:tc>
          <w:tcPr>
            <w:tcW w:w="7368" w:type="dxa"/>
            <w:gridSpan w:val="9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发票全称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寄至我单位（　）报到时领取（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81" w:type="dxa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发票内容</w:t>
            </w:r>
          </w:p>
        </w:tc>
        <w:tc>
          <w:tcPr>
            <w:tcW w:w="7368" w:type="dxa"/>
            <w:gridSpan w:val="9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资料</w:t>
            </w:r>
            <w:r>
              <w:rPr>
                <w:rFonts w:hint="eastAsia" w:ascii="宋体" w:hAnsi="宋体"/>
                <w:szCs w:val="21"/>
              </w:rPr>
              <w:t>费</w:t>
            </w:r>
            <w:r>
              <w:rPr>
                <w:rFonts w:hint="eastAsia"/>
                <w:szCs w:val="21"/>
              </w:rPr>
              <w:t>（　）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会议</w:t>
            </w:r>
            <w:r>
              <w:rPr>
                <w:rFonts w:hint="eastAsia" w:ascii="宋体" w:hAnsi="宋体"/>
                <w:szCs w:val="21"/>
              </w:rPr>
              <w:t>费</w:t>
            </w:r>
            <w:r>
              <w:rPr>
                <w:rFonts w:hint="eastAsia"/>
                <w:szCs w:val="21"/>
              </w:rPr>
              <w:t>（　）</w:t>
            </w:r>
            <w:r>
              <w:rPr>
                <w:rFonts w:hint="eastAsia" w:ascii="宋体" w:hAnsi="宋体"/>
                <w:szCs w:val="21"/>
              </w:rPr>
              <w:t>其它</w:t>
            </w:r>
            <w:r>
              <w:rPr>
                <w:rFonts w:hint="eastAsia"/>
                <w:szCs w:val="21"/>
              </w:rPr>
              <w:t>（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8849" w:type="dxa"/>
            <w:gridSpan w:val="10"/>
            <w:tcBorders>
              <w:bottom w:val="nil"/>
            </w:tcBorders>
            <w:vAlign w:val="top"/>
          </w:tcPr>
          <w:p>
            <w:pPr>
              <w:spacing w:line="400" w:lineRule="exact"/>
              <w:ind w:left="4" w:leftChars="2" w:firstLine="118" w:firstLineChars="4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kern w:val="0"/>
                <w:sz w:val="24"/>
              </w:rPr>
              <w:t>参会代表：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526" w:type="dxa"/>
            <w:gridSpan w:val="2"/>
            <w:tcBorders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551" w:type="dxa"/>
            <w:gridSpan w:val="2"/>
            <w:tcBorders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  <w:tc>
          <w:tcPr>
            <w:tcW w:w="1875" w:type="dxa"/>
            <w:gridSpan w:val="3"/>
            <w:tcBorders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 话</w:t>
            </w:r>
          </w:p>
        </w:tc>
        <w:tc>
          <w:tcPr>
            <w:tcW w:w="1768" w:type="dxa"/>
            <w:gridSpan w:val="2"/>
            <w:tcBorders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机</w:t>
            </w:r>
          </w:p>
        </w:tc>
        <w:tc>
          <w:tcPr>
            <w:tcW w:w="2129" w:type="dxa"/>
            <w:tcBorders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526" w:type="dxa"/>
            <w:gridSpan w:val="2"/>
            <w:tcBorders>
              <w:bottom w:val="nil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1" w:type="dxa"/>
            <w:gridSpan w:val="2"/>
            <w:tcBorders>
              <w:bottom w:val="nil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75" w:type="dxa"/>
            <w:gridSpan w:val="3"/>
            <w:tcBorders>
              <w:bottom w:val="nil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68" w:type="dxa"/>
            <w:gridSpan w:val="2"/>
            <w:tcBorders>
              <w:bottom w:val="nil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29" w:type="dxa"/>
            <w:tcBorders>
              <w:bottom w:val="nil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526" w:type="dxa"/>
            <w:gridSpan w:val="2"/>
            <w:tcBorders>
              <w:bottom w:val="nil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1" w:type="dxa"/>
            <w:gridSpan w:val="2"/>
            <w:tcBorders>
              <w:bottom w:val="nil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75" w:type="dxa"/>
            <w:gridSpan w:val="3"/>
            <w:tcBorders>
              <w:bottom w:val="nil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68" w:type="dxa"/>
            <w:gridSpan w:val="2"/>
            <w:tcBorders>
              <w:bottom w:val="nil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29" w:type="dxa"/>
            <w:tcBorders>
              <w:bottom w:val="nil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526" w:type="dxa"/>
            <w:gridSpan w:val="2"/>
            <w:tcBorders>
              <w:bottom w:val="nil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1" w:type="dxa"/>
            <w:gridSpan w:val="2"/>
            <w:tcBorders>
              <w:bottom w:val="nil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75" w:type="dxa"/>
            <w:gridSpan w:val="3"/>
            <w:tcBorders>
              <w:bottom w:val="nil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68" w:type="dxa"/>
            <w:gridSpan w:val="2"/>
            <w:tcBorders>
              <w:bottom w:val="nil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29" w:type="dxa"/>
            <w:tcBorders>
              <w:bottom w:val="nil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8849" w:type="dxa"/>
            <w:gridSpan w:val="10"/>
            <w:tcBorders>
              <w:bottom w:val="nil"/>
            </w:tcBorders>
            <w:vAlign w:val="top"/>
          </w:tcPr>
          <w:p>
            <w:pPr>
              <w:spacing w:line="400" w:lineRule="exact"/>
              <w:ind w:firstLine="240" w:firstLineChars="10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参会</w:t>
            </w:r>
            <w:r>
              <w:rPr>
                <w:rFonts w:hint="eastAsia" w:ascii="黑体" w:eastAsia="黑体"/>
                <w:sz w:val="24"/>
                <w:szCs w:val="24"/>
              </w:rPr>
              <w:t>选择：</w:t>
            </w: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4"/>
                <w:szCs w:val="24"/>
              </w:rPr>
              <w:t>普通代表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）；2.普通</w:t>
            </w:r>
            <w:r>
              <w:rPr>
                <w:rFonts w:hint="eastAsia" w:ascii="宋体" w:hAnsi="宋体" w:cs="宋体"/>
                <w:sz w:val="24"/>
                <w:szCs w:val="24"/>
              </w:rPr>
              <w:t>嘉宾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）；3.</w:t>
            </w:r>
            <w:r>
              <w:rPr>
                <w:rFonts w:hint="eastAsia" w:ascii="宋体" w:hAnsi="宋体" w:cs="宋体"/>
                <w:sz w:val="24"/>
                <w:szCs w:val="24"/>
              </w:rPr>
              <w:t>演讲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嘉宾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（   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481" w:type="dxa"/>
            <w:vMerge w:val="restart"/>
            <w:vAlign w:val="center"/>
          </w:tcPr>
          <w:p>
            <w:pPr>
              <w:spacing w:line="400" w:lineRule="exact"/>
              <w:ind w:left="5" w:leftChars="-17" w:hanging="41" w:hangingChars="17"/>
              <w:jc w:val="center"/>
              <w:rPr>
                <w:rFonts w:ascii="黑体" w:eastAsia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kern w:val="0"/>
                <w:sz w:val="24"/>
              </w:rPr>
              <w:t>参会</w:t>
            </w:r>
            <w:r>
              <w:rPr>
                <w:rFonts w:hint="eastAsia" w:ascii="黑体" w:eastAsia="黑体"/>
                <w:b/>
                <w:bCs/>
                <w:color w:val="000000"/>
                <w:kern w:val="0"/>
                <w:sz w:val="24"/>
                <w:lang w:val="en-US" w:eastAsia="zh-CN"/>
              </w:rPr>
              <w:t>说明</w:t>
            </w:r>
          </w:p>
          <w:p>
            <w:pPr>
              <w:spacing w:line="400" w:lineRule="exact"/>
              <w:ind w:firstLine="308" w:firstLineChars="147"/>
              <w:rPr>
                <w:szCs w:val="21"/>
              </w:rPr>
            </w:pPr>
          </w:p>
        </w:tc>
        <w:tc>
          <w:tcPr>
            <w:tcW w:w="7368" w:type="dxa"/>
            <w:gridSpan w:val="9"/>
            <w:vAlign w:val="top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新宋体" w:hAnsi="新宋体" w:eastAsia="新宋体"/>
                <w:sz w:val="22"/>
              </w:rPr>
            </w:pPr>
            <w:r>
              <w:rPr>
                <w:rFonts w:hint="eastAsia" w:ascii="新宋体" w:hAnsi="新宋体" w:eastAsia="新宋体"/>
                <w:sz w:val="22"/>
                <w:lang w:val="en-US" w:eastAsia="zh-CN"/>
              </w:rPr>
              <w:t>中国能源环境高峰论坛新百千万万活动专家；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新宋体" w:hAnsi="新宋体" w:eastAsia="新宋体"/>
                <w:sz w:val="22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2"/>
                <w:lang w:val="en-US" w:eastAsia="zh-CN"/>
              </w:rPr>
              <w:t>文章收编入</w:t>
            </w:r>
            <w:r>
              <w:rPr>
                <w:rFonts w:hint="eastAsia" w:ascii="新宋体" w:hAnsi="新宋体" w:eastAsia="新宋体"/>
                <w:sz w:val="22"/>
              </w:rPr>
              <w:t>《绿色发展革命》</w:t>
            </w:r>
            <w:r>
              <w:rPr>
                <w:rFonts w:hint="eastAsia" w:ascii="新宋体" w:hAnsi="新宋体" w:eastAsia="新宋体"/>
                <w:sz w:val="22"/>
                <w:lang w:val="en-US" w:eastAsia="zh-CN"/>
              </w:rPr>
              <w:t>蓝皮书者；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中央主流媒体、媒体和新媒体。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481" w:type="dxa"/>
            <w:vMerge w:val="continue"/>
            <w:vAlign w:val="center"/>
          </w:tcPr>
          <w:p>
            <w:pPr>
              <w:spacing w:line="400" w:lineRule="exact"/>
              <w:ind w:firstLine="308" w:firstLineChars="147"/>
              <w:rPr>
                <w:szCs w:val="21"/>
              </w:rPr>
            </w:pPr>
          </w:p>
        </w:tc>
        <w:tc>
          <w:tcPr>
            <w:tcW w:w="7368" w:type="dxa"/>
            <w:gridSpan w:val="9"/>
            <w:vAlign w:val="top"/>
          </w:tcPr>
          <w:p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hint="eastAsia" w:ascii="新宋体" w:hAnsi="新宋体" w:eastAsia="新宋体"/>
                <w:sz w:val="22"/>
                <w:lang w:val="en-US"/>
              </w:rPr>
            </w:pPr>
            <w:r>
              <w:rPr>
                <w:rFonts w:hint="eastAsia" w:ascii="新宋体" w:hAnsi="新宋体" w:eastAsia="新宋体"/>
                <w:sz w:val="22"/>
              </w:rPr>
              <w:t>订</w:t>
            </w:r>
            <w:r>
              <w:rPr>
                <w:rFonts w:hint="eastAsia" w:ascii="新宋体" w:hAnsi="新宋体" w:eastAsia="新宋体"/>
                <w:sz w:val="22"/>
                <w:lang w:val="en-US" w:eastAsia="zh-CN"/>
              </w:rPr>
              <w:t>购</w:t>
            </w:r>
            <w:r>
              <w:rPr>
                <w:rFonts w:hint="eastAsia" w:ascii="新宋体" w:hAnsi="新宋体" w:eastAsia="新宋体"/>
                <w:sz w:val="22"/>
              </w:rPr>
              <w:t xml:space="preserve"> 《绿色发展革命》蓝皮书</w:t>
            </w:r>
            <w:r>
              <w:rPr>
                <w:rFonts w:hint="eastAsia" w:ascii="新宋体" w:hAnsi="新宋体" w:eastAsia="新宋体"/>
                <w:sz w:val="22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sz w:val="22"/>
              </w:rPr>
              <w:t>本</w:t>
            </w:r>
            <w:r>
              <w:rPr>
                <w:rFonts w:hint="eastAsia" w:ascii="新宋体" w:hAnsi="新宋体" w:eastAsia="新宋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sz w:val="22"/>
              </w:rPr>
              <w:t>以上（含）</w:t>
            </w:r>
            <w:r>
              <w:rPr>
                <w:rFonts w:hint="eastAsia" w:ascii="新宋体" w:hAnsi="新宋体" w:eastAsia="新宋体"/>
                <w:sz w:val="22"/>
                <w:lang w:val="en-US" w:eastAsia="zh-CN"/>
              </w:rPr>
              <w:t>者（69.8元/本）， 可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ind w:firstLine="220" w:firstLineChars="100"/>
              <w:jc w:val="left"/>
              <w:rPr>
                <w:rFonts w:hint="eastAsia" w:ascii="新宋体" w:hAnsi="新宋体" w:eastAsia="新宋体"/>
                <w:sz w:val="22"/>
                <w:lang w:val="en-US"/>
              </w:rPr>
            </w:pPr>
            <w:r>
              <w:rPr>
                <w:rFonts w:hint="eastAsia" w:ascii="新宋体" w:hAnsi="新宋体" w:eastAsia="新宋体"/>
                <w:sz w:val="22"/>
                <w:lang w:val="en-US" w:eastAsia="zh-CN"/>
              </w:rPr>
              <w:t>以以</w:t>
            </w:r>
            <w:r>
              <w:rPr>
                <w:rFonts w:hint="eastAsia" w:ascii="新宋体" w:hAnsi="新宋体" w:eastAsia="新宋体"/>
                <w:sz w:val="22"/>
              </w:rPr>
              <w:t>普通代表</w:t>
            </w:r>
            <w:r>
              <w:rPr>
                <w:rFonts w:hint="eastAsia" w:ascii="新宋体" w:hAnsi="新宋体" w:eastAsia="新宋体"/>
                <w:sz w:val="22"/>
                <w:lang w:val="en-US" w:eastAsia="zh-CN"/>
              </w:rPr>
              <w:t>参会， 加入中国能源环境高峰论坛微信群。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新宋体" w:hAnsi="新宋体" w:eastAsia="新宋体"/>
                <w:sz w:val="22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2"/>
                <w:lang w:val="en-US" w:eastAsia="zh-CN"/>
              </w:rPr>
              <w:t>演讲嘉宾、参会嘉宾</w:t>
            </w:r>
            <w:r>
              <w:rPr>
                <w:rFonts w:hint="eastAsia" w:ascii="新宋体" w:hAnsi="新宋体" w:eastAsia="新宋体"/>
                <w:sz w:val="22"/>
              </w:rPr>
              <w:t>：前排就坐、放置人名桌签、留影</w:t>
            </w:r>
            <w:r>
              <w:rPr>
                <w:rFonts w:hint="eastAsia" w:ascii="新宋体" w:hAnsi="新宋体" w:eastAsia="新宋体"/>
                <w:sz w:val="22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sz w:val="22"/>
                <w:lang w:val="en-US" w:eastAsia="zh-CN"/>
              </w:rPr>
              <w:t>联系秘书处。</w:t>
            </w:r>
          </w:p>
          <w:p>
            <w:pPr>
              <w:spacing w:line="360" w:lineRule="exact"/>
              <w:ind w:firstLine="1365" w:firstLineChars="650"/>
              <w:rPr>
                <w:rFonts w:hint="eastAsia" w:ascii="华文宋体" w:hAnsi="华文宋体" w:eastAsia="华文宋体" w:cs="新宋体-1803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华文宋体" w:hAnsi="华文宋体" w:eastAsia="华文宋体" w:cs="新宋体-18030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黑体" w:eastAsia="黑体"/>
                <w:sz w:val="24"/>
                <w:szCs w:val="24"/>
              </w:rPr>
              <w:t xml:space="preserve">              参会费用共计￥</w:t>
            </w:r>
            <w:r>
              <w:rPr>
                <w:rFonts w:hint="eastAsia" w:ascii="黑体" w:eastAsia="黑体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黑体" w:eastAsia="黑体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481" w:type="dxa"/>
            <w:vAlign w:val="center"/>
          </w:tcPr>
          <w:p>
            <w:pPr>
              <w:spacing w:line="400" w:lineRule="exact"/>
              <w:ind w:left="5" w:leftChars="-17" w:hanging="41" w:hangingChars="17"/>
              <w:jc w:val="center"/>
              <w:rPr>
                <w:szCs w:val="21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kern w:val="0"/>
                <w:sz w:val="24"/>
              </w:rPr>
              <w:t>付款方式</w:t>
            </w:r>
          </w:p>
        </w:tc>
        <w:tc>
          <w:tcPr>
            <w:tcW w:w="736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1155" w:hanging="1155" w:hangingChars="550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请于报名后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日内将所需费用汇入以下组委会指定帐户：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1155" w:hanging="1155" w:hangingChars="550"/>
              <w:textAlignment w:val="auto"/>
              <w:outlineLvl w:val="9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收款单位：全球智库能源环境咨询（北京）中心</w:t>
            </w:r>
          </w:p>
          <w:p>
            <w:pPr>
              <w:keepNext w:val="0"/>
              <w:keepLines w:val="0"/>
              <w:pageBreakBefore w:val="0"/>
              <w:tabs>
                <w:tab w:val="left" w:pos="64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1155" w:hanging="1155" w:hangingChars="550"/>
              <w:textAlignment w:val="auto"/>
              <w:outlineLvl w:val="9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开户银行：中国银行股份有限公司北京樱花东街支行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1155" w:leftChars="0" w:hanging="1155" w:hangingChars="550"/>
              <w:textAlignment w:val="auto"/>
              <w:outlineLvl w:val="9"/>
              <w:rPr>
                <w:rFonts w:hint="eastAsia" w:ascii="新宋体" w:hAnsi="新宋体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szCs w:val="21"/>
              </w:rPr>
              <w:t xml:space="preserve">帐    号：318156032311  </w:t>
            </w:r>
            <w:r>
              <w:rPr>
                <w:rFonts w:hint="eastAsia" w:ascii="宋体" w:hAnsi="宋体"/>
                <w:color w:val="000000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1" w:type="dxa"/>
            <w:vAlign w:val="center"/>
          </w:tcPr>
          <w:p>
            <w:pPr>
              <w:spacing w:line="400" w:lineRule="exact"/>
              <w:ind w:left="5" w:leftChars="-17" w:hanging="41" w:hangingChars="17"/>
              <w:jc w:val="center"/>
              <w:rPr>
                <w:rFonts w:ascii="黑体" w:eastAsia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kern w:val="0"/>
                <w:sz w:val="24"/>
              </w:rPr>
              <w:t>参会联系</w:t>
            </w:r>
          </w:p>
        </w:tc>
        <w:tc>
          <w:tcPr>
            <w:tcW w:w="736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outlineLvl w:val="9"/>
              <w:rPr>
                <w:rFonts w:hint="eastAsia" w:ascii="华文宋体" w:hAnsi="华文宋体" w:eastAsia="华文宋体"/>
                <w:color w:val="000000"/>
                <w:szCs w:val="21"/>
                <w:lang w:val="en-US"/>
              </w:rPr>
            </w:pP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t xml:space="preserve">合作热线：010-56285136，68539833，64492361 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outlineLvl w:val="9"/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t>联系人：林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>红、</w:t>
            </w: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t>李虹等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t xml:space="preserve">微信：CEESCEES 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outlineLvl w:val="9"/>
              <w:rPr>
                <w:rFonts w:hint="eastAsia" w:ascii="华文宋体" w:hAnsi="华文宋体" w:eastAsia="华文宋体"/>
                <w:color w:val="000000"/>
                <w:szCs w:val="21"/>
              </w:rPr>
            </w:pP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t xml:space="preserve">电子邮箱：ceesint@163.com; </w:t>
            </w: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fldChar w:fldCharType="begin"/>
            </w: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instrText xml:space="preserve"> HYPERLINK "mailto:ceeschina@139.com" </w:instrText>
            </w: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fldChar w:fldCharType="separate"/>
            </w:r>
            <w:r>
              <w:rPr>
                <w:rStyle w:val="9"/>
                <w:rFonts w:hint="eastAsia" w:ascii="华文宋体" w:hAnsi="华文宋体" w:eastAsia="华文宋体"/>
                <w:szCs w:val="21"/>
              </w:rPr>
              <w:t>ceeschina@139.com</w:t>
            </w: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outlineLvl w:val="9"/>
              <w:rPr>
                <w:rFonts w:hint="eastAsia" w:ascii="华文宋体" w:hAnsi="华文宋体" w:eastAsia="华文宋体"/>
                <w:color w:val="000000"/>
                <w:szCs w:val="21"/>
              </w:rPr>
            </w:pP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t xml:space="preserve">地  址：北京朝阳区惠新东街10号对外经济贸易大学逸夫科研楼10层；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auto"/>
              <w:outlineLvl w:val="9"/>
              <w:rPr>
                <w:rFonts w:ascii="新宋体" w:hAnsi="新宋体" w:eastAsia="新宋体"/>
                <w:color w:val="000000"/>
                <w:sz w:val="22"/>
              </w:rPr>
            </w:pP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t xml:space="preserve">        北京西城区三里河路5号中商大厦8层 </w:t>
            </w:r>
          </w:p>
        </w:tc>
      </w:tr>
    </w:tbl>
    <w:p>
      <w:pPr>
        <w:pStyle w:val="11"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Theme="minorEastAsia"/>
          <w:b/>
          <w:sz w:val="24"/>
          <w:szCs w:val="24"/>
          <w:lang w:eastAsia="zh-CN"/>
        </w:rPr>
      </w:pPr>
    </w:p>
    <w:p>
      <w:pPr>
        <w:pStyle w:val="2"/>
        <w:shd w:val="clear" w:color="auto" w:fill="FFFFFF"/>
        <w:spacing w:before="0" w:beforeAutospacing="0" w:after="0" w:afterAutospacing="0" w:line="20" w:lineRule="exact"/>
        <w:rPr>
          <w:rFonts w:ascii="微软雅黑" w:hAnsi="微软雅黑" w:eastAsia="微软雅黑" w:cs="微软雅黑"/>
          <w:color w:val="000000"/>
          <w:sz w:val="30"/>
          <w:szCs w:val="30"/>
          <w:shd w:val="clear" w:color="auto" w:fill="FFFFFF"/>
        </w:rPr>
      </w:pPr>
      <w:r>
        <w:rPr>
          <w:rFonts w:ascii="微软雅黑" w:hAnsi="微软雅黑" w:eastAsia="微软雅黑" w:cs="微软雅黑"/>
          <w:color w:val="000000"/>
          <w:sz w:val="30"/>
          <w:szCs w:val="30"/>
          <w:shd w:val="clear" w:color="auto" w:fill="FFFFFF"/>
        </w:rPr>
        <w:t xml:space="preserve"> </w:t>
      </w:r>
    </w:p>
    <w:p>
      <w:pPr>
        <w:ind w:firstLine="1606" w:firstLineChars="500"/>
        <w:jc w:val="left"/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附件2 </w:t>
      </w:r>
      <w:r>
        <w:rPr>
          <w:rFonts w:hint="eastAsia" w:ascii="黑体" w:hAnsi="黑体" w:eastAsia="黑体"/>
          <w:b/>
          <w:sz w:val="32"/>
          <w:szCs w:val="32"/>
        </w:rPr>
        <w:t>《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绿色发展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革命</w:t>
      </w:r>
      <w:r>
        <w:rPr>
          <w:rFonts w:hint="eastAsia" w:ascii="黑体" w:hAnsi="黑体" w:eastAsia="黑体"/>
          <w:b/>
          <w:sz w:val="32"/>
          <w:szCs w:val="32"/>
        </w:rPr>
        <w:t>》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蓝皮书预</w:t>
      </w:r>
      <w:r>
        <w:rPr>
          <w:rFonts w:hint="eastAsia" w:ascii="黑体" w:hAnsi="黑体" w:eastAsia="黑体"/>
          <w:b/>
          <w:sz w:val="32"/>
          <w:szCs w:val="32"/>
        </w:rPr>
        <w:t>订回执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单</w:t>
      </w:r>
    </w:p>
    <w:tbl>
      <w:tblPr>
        <w:tblStyle w:val="10"/>
        <w:tblpPr w:leftFromText="180" w:rightFromText="180" w:vertAnchor="page" w:horzAnchor="page" w:tblpX="1533" w:tblpY="5339"/>
        <w:tblW w:w="9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32"/>
        <w:gridCol w:w="1691"/>
        <w:gridCol w:w="1440"/>
        <w:gridCol w:w="1456"/>
        <w:gridCol w:w="1419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6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位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邮    编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联 系 人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103" w:firstLineChars="49"/>
              <w:jc w:val="center"/>
              <w:textAlignment w:val="auto"/>
              <w:outlineLvl w:val="9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4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地    址</w:t>
            </w:r>
          </w:p>
        </w:tc>
        <w:tc>
          <w:tcPr>
            <w:tcW w:w="458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传    真</w:t>
            </w:r>
          </w:p>
        </w:tc>
        <w:tc>
          <w:tcPr>
            <w:tcW w:w="148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4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单    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名    称</w:t>
            </w:r>
          </w:p>
        </w:tc>
        <w:tc>
          <w:tcPr>
            <w:tcW w:w="458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E—mail</w:t>
            </w:r>
          </w:p>
        </w:tc>
        <w:tc>
          <w:tcPr>
            <w:tcW w:w="148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47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  <w:t>绿色发展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革命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》定价：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69.8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元/本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47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Style w:val="7"/>
                <w:rFonts w:hint="eastAsia" w:ascii="黑体" w:hAnsi="黑体" w:eastAsia="黑体" w:cs="黑体"/>
                <w:b/>
                <w:bCs/>
                <w:i w:val="0"/>
                <w:caps w:val="0"/>
                <w:color w:val="FF0000"/>
                <w:spacing w:val="0"/>
                <w:kern w:val="0"/>
                <w:sz w:val="30"/>
                <w:szCs w:val="30"/>
                <w:shd w:val="clear" w:color="auto" w:fill="auto"/>
                <w:lang w:val="en-US" w:eastAsia="zh-CN" w:bidi="ar-SA"/>
              </w:rPr>
              <w:drawing>
                <wp:anchor distT="0" distB="0" distL="114300" distR="114300" simplePos="0" relativeHeight="1364066304" behindDoc="0" locked="0" layoutInCell="1" allowOverlap="1">
                  <wp:simplePos x="0" y="0"/>
                  <wp:positionH relativeFrom="column">
                    <wp:posOffset>4732655</wp:posOffset>
                  </wp:positionH>
                  <wp:positionV relativeFrom="paragraph">
                    <wp:posOffset>34290</wp:posOffset>
                  </wp:positionV>
                  <wp:extent cx="1150620" cy="1150620"/>
                  <wp:effectExtent l="0" t="0" r="11430" b="11430"/>
                  <wp:wrapSquare wrapText="bothSides"/>
                  <wp:docPr id="18" name="图片 18" descr="CEES-微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EES-微信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620" cy="1150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订阅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</w:rPr>
              <w:t>《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绿色发展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革命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</w:rPr>
              <w:t>》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订购数量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本，每本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69.8</w:t>
            </w:r>
            <w:r>
              <w:rPr>
                <w:rFonts w:hint="eastAsia"/>
                <w:sz w:val="21"/>
                <w:szCs w:val="21"/>
              </w:rPr>
              <w:t>元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合计：</w:t>
            </w:r>
            <w:r>
              <w:rPr>
                <w:rFonts w:hint="eastAsia" w:ascii="宋体" w:hAnsi="宋体"/>
                <w:sz w:val="21"/>
                <w:szCs w:val="21"/>
              </w:rPr>
              <w:t>￥________ 元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在5月31日前，定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购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以上（含）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免费邮寄；</w:t>
            </w:r>
            <w:r>
              <w:rPr>
                <w:rFonts w:hint="eastAsia"/>
                <w:sz w:val="21"/>
                <w:szCs w:val="21"/>
              </w:rPr>
              <w:t>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购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以上（含）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免费邮寄+书的电子版，以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普通代表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参加第十一届中国能源环境高峰论坛绿色发展形势分析会。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47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_x000B__x000C_" w:hAnsi="_x000B__x000C_"/>
                <w:bCs/>
                <w:color w:val="000000"/>
                <w:spacing w:val="30"/>
                <w:sz w:val="21"/>
                <w:szCs w:val="21"/>
              </w:rPr>
              <w:t xml:space="preserve">总计金额（大写）：    </w:t>
            </w:r>
            <w:r>
              <w:rPr>
                <w:rFonts w:hint="eastAsia"/>
                <w:sz w:val="21"/>
                <w:szCs w:val="21"/>
              </w:rPr>
              <w:t>仟      百      拾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47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汇款日期：     </w:t>
            </w:r>
            <w:r>
              <w:rPr>
                <w:rFonts w:hint="eastAsia"/>
                <w:b/>
                <w:sz w:val="21"/>
                <w:szCs w:val="21"/>
              </w:rPr>
              <w:t>20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/>
                <w:sz w:val="21"/>
                <w:szCs w:val="21"/>
              </w:rPr>
              <w:t xml:space="preserve">年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 月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 日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 付 款 金 额： </w:t>
            </w:r>
            <w:r>
              <w:rPr>
                <w:rFonts w:hint="eastAsia" w:ascii="宋体" w:hAnsi="宋体"/>
                <w:sz w:val="21"/>
                <w:szCs w:val="21"/>
              </w:rPr>
              <w:t>￥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 w:val="21"/>
                <w:szCs w:val="21"/>
              </w:rPr>
              <w:t xml:space="preserve"> 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_x000B__x000C_" w:hAnsi="_x000B__x000C_"/>
                <w:color w:val="000000"/>
                <w:sz w:val="21"/>
                <w:szCs w:val="21"/>
              </w:rPr>
            </w:pPr>
            <w:r>
              <w:rPr>
                <w:rFonts w:hint="eastAsia" w:ascii="_x000B__x000C_" w:hAnsi="_x000B__x000C_"/>
                <w:color w:val="FF0000"/>
                <w:sz w:val="21"/>
                <w:szCs w:val="21"/>
              </w:rPr>
              <w:t>注：请在汇款单附言中注明所购书名及数量</w:t>
            </w:r>
            <w:r>
              <w:rPr>
                <w:rFonts w:hint="eastAsia" w:ascii="_x000B__x000C_" w:hAnsi="_x000B__x000C_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103" w:firstLineChars="49"/>
              <w:textAlignment w:val="auto"/>
              <w:outlineLvl w:val="9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101" w:firstLineChars="48"/>
              <w:textAlignment w:val="auto"/>
              <w:outlineLvl w:val="9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注</w:t>
            </w:r>
          </w:p>
        </w:tc>
        <w:tc>
          <w:tcPr>
            <w:tcW w:w="88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付款方式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□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订购请通过以下银行账户汇款。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收款单位：全球智库能源环境咨询（北京）中心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开户银行：中国银行北京樱花东街支行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开户账号：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318156032311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□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其他方式支付款的请联系秘书处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中国能源环境高峰论坛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秘书处：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211" w:firstLineChars="100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黑体" w:hAnsi="华文琥珀" w:eastAsia="黑体" w:cs="黑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电 话: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010-56285136，64492361 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13"/>
              <w:autoSpaceDE w:val="0"/>
              <w:autoSpaceDN w:val="0"/>
              <w:adjustRightInd w:val="0"/>
              <w:spacing w:line="360" w:lineRule="exact"/>
              <w:ind w:firstLine="210" w:firstLineChars="100"/>
              <w:jc w:val="left"/>
              <w:rPr>
                <w:rFonts w:hint="eastAsia" w:ascii="华文宋体" w:hAnsi="华文宋体" w:eastAsia="华文宋体"/>
                <w:color w:val="000000"/>
                <w:szCs w:val="21"/>
              </w:rPr>
            </w:pP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t>联系人：林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>红、</w:t>
            </w: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t>李虹等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t>微  信：CEESCEES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 xml:space="preserve"> </w:t>
            </w: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t xml:space="preserve"> </w:t>
            </w:r>
          </w:p>
          <w:p>
            <w:pPr>
              <w:pStyle w:val="13"/>
              <w:autoSpaceDE w:val="0"/>
              <w:autoSpaceDN w:val="0"/>
              <w:adjustRightInd w:val="0"/>
              <w:spacing w:line="360" w:lineRule="exact"/>
              <w:ind w:firstLine="210" w:firstLineChars="100"/>
              <w:jc w:val="left"/>
              <w:rPr>
                <w:rFonts w:hint="eastAsia" w:ascii="华文宋体" w:hAnsi="华文宋体" w:eastAsia="华文宋体"/>
                <w:color w:val="00000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短信留言</w:t>
            </w:r>
            <w:r>
              <w:rPr>
                <w:rFonts w:hint="eastAsia" w:eastAsia="黑体"/>
                <w:color w:val="000000"/>
                <w:kern w:val="0"/>
                <w:sz w:val="24"/>
              </w:rPr>
              <w:t>：15311983828</w:t>
            </w: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t xml:space="preserve">电子邮箱：ceesint@163.com; </w:t>
            </w: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fldChar w:fldCharType="begin"/>
            </w: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instrText xml:space="preserve"> HYPERLINK "mailto:ceeschina@139.com" </w:instrText>
            </w: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fldChar w:fldCharType="separate"/>
            </w:r>
            <w:r>
              <w:rPr>
                <w:rStyle w:val="9"/>
                <w:rFonts w:hint="eastAsia" w:ascii="华文宋体" w:hAnsi="华文宋体" w:eastAsia="华文宋体"/>
                <w:szCs w:val="21"/>
              </w:rPr>
              <w:t>ceeschina@139.com</w:t>
            </w: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fldChar w:fldCharType="end"/>
            </w:r>
          </w:p>
          <w:p>
            <w:pPr>
              <w:spacing w:line="380" w:lineRule="exact"/>
              <w:ind w:firstLine="210" w:firstLineChars="100"/>
              <w:rPr>
                <w:rFonts w:hint="eastAsia" w:ascii="华文宋体" w:hAnsi="华文宋体" w:eastAsia="华文宋体"/>
                <w:color w:val="000000"/>
                <w:szCs w:val="21"/>
              </w:rPr>
            </w:pP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t xml:space="preserve">地  址：北京朝阳区惠新东街10号对外经济贸易大学逸夫科研楼10层；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210" w:firstLineChars="100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t xml:space="preserve">        北京西城区三里河路5号中商大厦8层 </w:t>
            </w:r>
          </w:p>
        </w:tc>
      </w:tr>
    </w:tbl>
    <w:tbl>
      <w:tblPr>
        <w:tblStyle w:val="10"/>
        <w:tblpPr w:leftFromText="180" w:rightFromText="180" w:vertAnchor="text" w:horzAnchor="page" w:tblpX="1152" w:tblpY="77"/>
        <w:tblOverlap w:val="never"/>
        <w:tblW w:w="9577" w:type="dxa"/>
        <w:tblCellSpacing w:w="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000000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64"/>
        <w:gridCol w:w="1179"/>
        <w:gridCol w:w="14"/>
        <w:gridCol w:w="7"/>
        <w:gridCol w:w="2887"/>
        <w:gridCol w:w="2209"/>
        <w:gridCol w:w="14"/>
        <w:gridCol w:w="14"/>
        <w:gridCol w:w="2393"/>
        <w:gridCol w:w="21"/>
        <w:gridCol w:w="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0000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2"/>
          <w:wAfter w:w="96" w:type="dxa"/>
          <w:trHeight w:val="1432" w:hRule="atLeast"/>
          <w:tblCellSpacing w:w="7" w:type="dxa"/>
        </w:trPr>
        <w:tc>
          <w:tcPr>
            <w:tcW w:w="9453" w:type="dxa"/>
            <w:gridSpan w:val="9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kern w:val="0"/>
                <w:sz w:val="30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0"/>
                <w:szCs w:val="28"/>
              </w:rPr>
              <w:t>附件</w:t>
            </w:r>
            <w:r>
              <w:rPr>
                <w:rFonts w:hint="eastAsia" w:ascii="宋体" w:hAnsi="宋体"/>
                <w:b/>
                <w:bCs/>
                <w:kern w:val="0"/>
                <w:sz w:val="30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kern w:val="0"/>
                <w:sz w:val="30"/>
                <w:szCs w:val="28"/>
              </w:rPr>
              <w:t xml:space="preserve">： 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3" w:firstLineChars="200"/>
              <w:jc w:val="both"/>
              <w:textAlignment w:val="auto"/>
              <w:outlineLvl w:val="9"/>
              <w:rPr>
                <w:rFonts w:hint="eastAsia" w:ascii="黑体" w:hAnsi="Arial" w:eastAsia="黑体" w:cs="Arial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Arial" w:eastAsia="黑体" w:cs="Arial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黑体" w:hAnsi="Arial" w:eastAsia="黑体" w:cs="Arial"/>
                <w:b/>
                <w:color w:val="000000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黑体" w:hAnsi="Arial" w:eastAsia="黑体" w:cs="Arial"/>
                <w:b/>
                <w:color w:val="000000"/>
                <w:kern w:val="0"/>
                <w:sz w:val="36"/>
                <w:szCs w:val="36"/>
              </w:rPr>
              <w:t>中国能源环境高峰论坛新百千万万活动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2891" w:firstLineChars="800"/>
              <w:jc w:val="both"/>
              <w:textAlignment w:val="auto"/>
              <w:outlineLvl w:val="9"/>
              <w:rPr>
                <w:rFonts w:hint="eastAsia" w:ascii="楷体_GB2312" w:hAnsi="Arial" w:eastAsia="楷体_GB2312" w:cs="Arial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黑体" w:hAnsi="Arial" w:eastAsia="黑体" w:cs="Arial"/>
                <w:b/>
                <w:color w:val="000000"/>
                <w:kern w:val="0"/>
                <w:sz w:val="36"/>
                <w:szCs w:val="36"/>
              </w:rPr>
              <w:t>专</w:t>
            </w:r>
            <w:r>
              <w:rPr>
                <w:rFonts w:hint="eastAsia" w:ascii="黑体" w:hAnsi="Arial" w:eastAsia="黑体" w:cs="Arial"/>
                <w:b/>
                <w:color w:val="000000"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黑体" w:hAnsi="Arial" w:eastAsia="黑体" w:cs="Arial"/>
                <w:b/>
                <w:color w:val="000000"/>
                <w:kern w:val="0"/>
                <w:sz w:val="36"/>
                <w:szCs w:val="36"/>
              </w:rPr>
              <w:t>家</w:t>
            </w:r>
            <w:r>
              <w:rPr>
                <w:rFonts w:hint="eastAsia" w:ascii="黑体" w:hAnsi="Arial" w:eastAsia="黑体" w:cs="Arial"/>
                <w:b/>
                <w:color w:val="000000"/>
                <w:kern w:val="0"/>
                <w:sz w:val="36"/>
                <w:szCs w:val="36"/>
                <w:lang w:val="en-US" w:eastAsia="zh-CN"/>
              </w:rPr>
              <w:t xml:space="preserve"> 人 选 </w:t>
            </w:r>
            <w:r>
              <w:rPr>
                <w:rFonts w:hint="eastAsia" w:ascii="黑体" w:hAnsi="Arial" w:eastAsia="黑体" w:cs="Arial"/>
                <w:b/>
                <w:color w:val="000000"/>
                <w:kern w:val="0"/>
                <w:sz w:val="36"/>
                <w:szCs w:val="36"/>
              </w:rPr>
              <w:t>回</w:t>
            </w:r>
            <w:r>
              <w:rPr>
                <w:rFonts w:hint="eastAsia" w:ascii="黑体" w:hAnsi="Arial" w:eastAsia="黑体" w:cs="Arial"/>
                <w:b/>
                <w:color w:val="000000"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黑体" w:hAnsi="Arial" w:eastAsia="黑体" w:cs="Arial"/>
                <w:b/>
                <w:color w:val="000000"/>
                <w:kern w:val="0"/>
                <w:sz w:val="36"/>
                <w:szCs w:val="36"/>
              </w:rPr>
              <w:t>执</w:t>
            </w:r>
            <w:r>
              <w:rPr>
                <w:rFonts w:hint="eastAsia" w:ascii="黑体" w:hAnsi="Arial" w:eastAsia="黑体" w:cs="Arial"/>
                <w:b/>
                <w:color w:val="000000"/>
                <w:kern w:val="0"/>
                <w:sz w:val="36"/>
                <w:szCs w:val="36"/>
                <w:lang w:val="en-US" w:eastAsia="zh-CN"/>
              </w:rPr>
              <w:t xml:space="preserve"> 表</w:t>
            </w:r>
            <w:r>
              <w:rPr>
                <w:rFonts w:hint="eastAsia" w:ascii="黑体" w:hAnsi="Arial" w:eastAsia="黑体" w:cs="Arial"/>
                <w:b/>
                <w:color w:val="000000"/>
                <w:kern w:val="0"/>
                <w:sz w:val="36"/>
                <w:szCs w:val="36"/>
              </w:rPr>
              <w:t xml:space="preserve">  </w:t>
            </w:r>
            <w:r>
              <w:rPr>
                <w:rFonts w:hint="eastAsia" w:ascii="黑体" w:hAnsi="Arial" w:eastAsia="黑体" w:cs="Arial"/>
                <w:b/>
                <w:color w:val="000000"/>
                <w:kern w:val="0"/>
                <w:sz w:val="44"/>
                <w:szCs w:val="4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0000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2"/>
          <w:wAfter w:w="96" w:type="dxa"/>
          <w:trHeight w:val="521" w:hRule="atLeast"/>
          <w:tblCellSpacing w:w="7" w:type="dxa"/>
        </w:trPr>
        <w:tc>
          <w:tcPr>
            <w:tcW w:w="743" w:type="dxa"/>
            <w:vMerge w:val="restart"/>
            <w:shd w:val="clear" w:color="auto" w:fill="FFFFFF"/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hint="eastAsia" w:ascii="黑体" w:hAnsi="Arial" w:eastAsia="黑体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Arial" w:eastAsia="黑体" w:cs="Arial"/>
                <w:b/>
                <w:color w:val="000000"/>
                <w:kern w:val="0"/>
                <w:sz w:val="24"/>
              </w:rPr>
              <w:t>单位</w:t>
            </w:r>
            <w:r>
              <w:rPr>
                <w:rFonts w:hint="eastAsia" w:ascii="黑体" w:hAnsi="Arial" w:eastAsia="黑体" w:cs="Arial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Arial" w:eastAsia="黑体" w:cs="Arial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073" w:type="dxa"/>
            <w:gridSpan w:val="4"/>
            <w:shd w:val="clear" w:color="auto" w:fill="FFFFFF"/>
            <w:vAlign w:val="center"/>
          </w:tcPr>
          <w:p>
            <w:pPr>
              <w:pStyle w:val="13"/>
              <w:widowControl/>
              <w:spacing w:line="340" w:lineRule="exact"/>
              <w:jc w:val="left"/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  <w:t xml:space="preserve">(中文) </w:t>
            </w:r>
            <w:r>
              <w:rPr>
                <w:rFonts w:hint="eastAsia" w:eastAsia="华文楷体"/>
                <w:lang w:val="en-US" w:eastAsia="zh-CN"/>
              </w:rPr>
              <w:t xml:space="preserve"> </w:t>
            </w:r>
          </w:p>
        </w:tc>
        <w:tc>
          <w:tcPr>
            <w:tcW w:w="4609" w:type="dxa"/>
            <w:gridSpan w:val="4"/>
            <w:vMerge w:val="restart"/>
            <w:shd w:val="clear" w:color="auto" w:fill="FFFFFF"/>
            <w:vAlign w:val="center"/>
          </w:tcPr>
          <w:p>
            <w:pPr>
              <w:pStyle w:val="13"/>
              <w:spacing w:line="340" w:lineRule="exact"/>
              <w:jc w:val="left"/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0000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2"/>
          <w:wAfter w:w="96" w:type="dxa"/>
          <w:trHeight w:val="500" w:hRule="atLeast"/>
          <w:tblCellSpacing w:w="7" w:type="dxa"/>
        </w:trPr>
        <w:tc>
          <w:tcPr>
            <w:tcW w:w="743" w:type="dxa"/>
            <w:vMerge w:val="continue"/>
            <w:shd w:val="clear" w:color="auto" w:fill="FFFFFF"/>
            <w:vAlign w:val="center"/>
          </w:tcPr>
          <w:p>
            <w:pPr>
              <w:pStyle w:val="13"/>
              <w:widowControl/>
              <w:spacing w:line="340" w:lineRule="exact"/>
              <w:jc w:val="center"/>
              <w:rPr>
                <w:rFonts w:hint="eastAsia" w:ascii="黑体" w:hAnsi="Arial" w:eastAsia="黑体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4073" w:type="dxa"/>
            <w:gridSpan w:val="4"/>
            <w:shd w:val="clear" w:color="auto" w:fill="FFFFFF"/>
            <w:vAlign w:val="center"/>
          </w:tcPr>
          <w:p>
            <w:pPr>
              <w:pStyle w:val="13"/>
              <w:widowControl/>
              <w:spacing w:line="340" w:lineRule="exact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  <w:t>(英文)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4609" w:type="dxa"/>
            <w:gridSpan w:val="4"/>
            <w:vMerge w:val="continue"/>
            <w:shd w:val="clear" w:color="auto" w:fill="FFFFFF"/>
            <w:vAlign w:val="center"/>
          </w:tcPr>
          <w:p>
            <w:pPr>
              <w:pStyle w:val="13"/>
              <w:widowControl/>
              <w:spacing w:line="340" w:lineRule="exact"/>
              <w:jc w:val="left"/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0000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2"/>
          <w:wAfter w:w="96" w:type="dxa"/>
          <w:trHeight w:val="240" w:hRule="atLeast"/>
          <w:tblCellSpacing w:w="7" w:type="dxa"/>
        </w:trPr>
        <w:tc>
          <w:tcPr>
            <w:tcW w:w="743" w:type="dxa"/>
            <w:vMerge w:val="restart"/>
            <w:shd w:val="clear" w:color="auto" w:fill="FFFFFF"/>
            <w:vAlign w:val="center"/>
          </w:tcPr>
          <w:p>
            <w:pPr>
              <w:pStyle w:val="13"/>
              <w:widowControl/>
              <w:spacing w:line="340" w:lineRule="exact"/>
              <w:jc w:val="center"/>
              <w:rPr>
                <w:rFonts w:hint="eastAsia" w:ascii="黑体" w:hAnsi="Arial" w:eastAsia="黑体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Arial" w:eastAsia="黑体" w:cs="Arial"/>
                <w:b/>
                <w:color w:val="000000"/>
                <w:kern w:val="0"/>
                <w:sz w:val="24"/>
              </w:rPr>
              <w:t>专 家 人 选</w:t>
            </w:r>
          </w:p>
        </w:tc>
        <w:tc>
          <w:tcPr>
            <w:tcW w:w="4073" w:type="dxa"/>
            <w:gridSpan w:val="4"/>
            <w:shd w:val="clear" w:color="auto" w:fill="FFFFFF"/>
            <w:vAlign w:val="center"/>
          </w:tcPr>
          <w:p>
            <w:pPr>
              <w:pStyle w:val="13"/>
              <w:widowControl/>
              <w:spacing w:line="340" w:lineRule="exact"/>
              <w:ind w:firstLine="120" w:firstLineChars="50"/>
              <w:jc w:val="left"/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  <w:t>姓名：</w:t>
            </w:r>
            <w:r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609" w:type="dxa"/>
            <w:gridSpan w:val="4"/>
            <w:shd w:val="clear" w:color="auto" w:fill="FFFFFF"/>
            <w:vAlign w:val="center"/>
          </w:tcPr>
          <w:p>
            <w:pPr>
              <w:pStyle w:val="13"/>
              <w:spacing w:line="340" w:lineRule="exact"/>
              <w:ind w:left="60"/>
              <w:jc w:val="left"/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</w:pPr>
            <w:r>
              <w:rPr>
                <w:rFonts w:eastAsia="华文楷体"/>
                <w:color w:val="000000"/>
                <w:kern w:val="0"/>
                <w:sz w:val="24"/>
              </w:rPr>
              <w:t>E-mail</w:t>
            </w:r>
            <w:r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0000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2"/>
          <w:wAfter w:w="96" w:type="dxa"/>
          <w:trHeight w:val="465" w:hRule="atLeast"/>
          <w:tblCellSpacing w:w="7" w:type="dxa"/>
        </w:trPr>
        <w:tc>
          <w:tcPr>
            <w:tcW w:w="743" w:type="dxa"/>
            <w:vMerge w:val="continue"/>
            <w:shd w:val="clear" w:color="auto" w:fill="FFFFFF"/>
            <w:vAlign w:val="center"/>
          </w:tcPr>
          <w:p>
            <w:pPr>
              <w:pStyle w:val="13"/>
              <w:widowControl/>
              <w:spacing w:line="340" w:lineRule="exact"/>
              <w:jc w:val="center"/>
              <w:rPr>
                <w:rFonts w:hint="eastAsia" w:ascii="黑体" w:hAnsi="Arial" w:eastAsia="黑体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4073" w:type="dxa"/>
            <w:gridSpan w:val="4"/>
            <w:shd w:val="clear" w:color="auto" w:fill="FFFFFF"/>
            <w:vAlign w:val="center"/>
          </w:tcPr>
          <w:p>
            <w:pPr>
              <w:pStyle w:val="13"/>
              <w:widowControl/>
              <w:spacing w:line="340" w:lineRule="exact"/>
              <w:ind w:firstLine="120" w:firstLineChars="50"/>
              <w:jc w:val="left"/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  <w:t>电话：</w:t>
            </w:r>
            <w:r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209" w:type="dxa"/>
            <w:gridSpan w:val="2"/>
            <w:shd w:val="clear" w:color="auto" w:fill="FFFFFF"/>
            <w:vAlign w:val="center"/>
          </w:tcPr>
          <w:p>
            <w:pPr>
              <w:pStyle w:val="13"/>
              <w:spacing w:line="340" w:lineRule="exact"/>
              <w:jc w:val="left"/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  <w:t>手机：</w:t>
            </w:r>
            <w:r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  <w:t xml:space="preserve">                   </w:t>
            </w:r>
          </w:p>
        </w:tc>
        <w:tc>
          <w:tcPr>
            <w:tcW w:w="2386" w:type="dxa"/>
            <w:gridSpan w:val="2"/>
            <w:shd w:val="clear" w:color="auto" w:fill="FFFFFF"/>
            <w:vAlign w:val="center"/>
          </w:tcPr>
          <w:p>
            <w:pPr>
              <w:pStyle w:val="13"/>
              <w:spacing w:line="340" w:lineRule="exact"/>
              <w:ind w:left="60"/>
              <w:jc w:val="left"/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  <w:lang w:val="en-US" w:eastAsia="zh-CN"/>
              </w:rPr>
              <w:t>微信</w:t>
            </w:r>
            <w:r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0000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2"/>
          <w:wAfter w:w="96" w:type="dxa"/>
          <w:trHeight w:val="491" w:hRule="atLeast"/>
          <w:tblCellSpacing w:w="7" w:type="dxa"/>
        </w:trPr>
        <w:tc>
          <w:tcPr>
            <w:tcW w:w="743" w:type="dxa"/>
            <w:vMerge w:val="continue"/>
            <w:shd w:val="clear" w:color="auto" w:fill="FFFFFF"/>
            <w:vAlign w:val="center"/>
          </w:tcPr>
          <w:p>
            <w:pPr>
              <w:pStyle w:val="13"/>
              <w:widowControl/>
              <w:spacing w:line="340" w:lineRule="exact"/>
              <w:jc w:val="center"/>
              <w:rPr>
                <w:rFonts w:hint="eastAsia" w:ascii="黑体" w:hAnsi="Arial" w:eastAsia="黑体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6310" w:type="dxa"/>
            <w:gridSpan w:val="7"/>
            <w:shd w:val="clear" w:color="auto" w:fill="FFFFFF"/>
            <w:vAlign w:val="center"/>
          </w:tcPr>
          <w:p>
            <w:pPr>
              <w:pStyle w:val="13"/>
              <w:widowControl/>
              <w:spacing w:line="340" w:lineRule="exact"/>
              <w:ind w:firstLine="120" w:firstLineChars="50"/>
              <w:jc w:val="left"/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  <w:t>地址：</w:t>
            </w:r>
            <w:r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372" w:type="dxa"/>
            <w:shd w:val="clear" w:color="auto" w:fill="FFFFFF"/>
            <w:vAlign w:val="center"/>
          </w:tcPr>
          <w:p>
            <w:pPr>
              <w:pStyle w:val="13"/>
              <w:spacing w:line="340" w:lineRule="exact"/>
              <w:jc w:val="left"/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  <w:t>邮编：</w:t>
            </w:r>
            <w:r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0000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2"/>
          <w:wAfter w:w="96" w:type="dxa"/>
          <w:trHeight w:val="520" w:hRule="atLeast"/>
          <w:tblCellSpacing w:w="7" w:type="dxa"/>
        </w:trPr>
        <w:tc>
          <w:tcPr>
            <w:tcW w:w="743" w:type="dxa"/>
            <w:vMerge w:val="restart"/>
            <w:shd w:val="clear" w:color="auto" w:fill="FFFFFF"/>
            <w:vAlign w:val="center"/>
          </w:tcPr>
          <w:p>
            <w:pPr>
              <w:pStyle w:val="13"/>
              <w:widowControl/>
              <w:spacing w:line="340" w:lineRule="exact"/>
              <w:rPr>
                <w:rFonts w:hint="eastAsia" w:ascii="黑体" w:hAnsi="Arial" w:eastAsia="黑体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专 家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持有的优秀绿色成果</w:t>
            </w:r>
          </w:p>
        </w:tc>
        <w:tc>
          <w:tcPr>
            <w:tcW w:w="1179" w:type="dxa"/>
            <w:gridSpan w:val="2"/>
            <w:shd w:val="clear" w:color="auto" w:fill="FFFFFF"/>
            <w:vAlign w:val="center"/>
          </w:tcPr>
          <w:p>
            <w:pPr>
              <w:pStyle w:val="13"/>
              <w:spacing w:line="340" w:lineRule="exact"/>
              <w:rPr>
                <w:rFonts w:hint="eastAsia" w:ascii="黑体" w:hAnsi="黑体" w:eastAsia="黑体" w:cs="Arial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5103" w:type="dxa"/>
            <w:gridSpan w:val="4"/>
            <w:shd w:val="clear" w:color="auto" w:fill="FFFFFF"/>
            <w:vAlign w:val="center"/>
          </w:tcPr>
          <w:p>
            <w:pPr>
              <w:pStyle w:val="13"/>
              <w:spacing w:line="340" w:lineRule="exact"/>
              <w:jc w:val="both"/>
              <w:rPr>
                <w:rFonts w:hint="eastAsia" w:ascii="黑体" w:hAnsi="黑体" w:eastAsia="黑体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lang w:val="en-US" w:eastAsia="zh-CN"/>
              </w:rPr>
              <w:t xml:space="preserve">            成   果  名   称</w:t>
            </w:r>
          </w:p>
        </w:tc>
        <w:tc>
          <w:tcPr>
            <w:tcW w:w="2386" w:type="dxa"/>
            <w:gridSpan w:val="2"/>
            <w:shd w:val="clear" w:color="auto" w:fill="FFFFFF"/>
            <w:vAlign w:val="center"/>
          </w:tcPr>
          <w:p>
            <w:pPr>
              <w:pStyle w:val="13"/>
              <w:widowControl/>
              <w:spacing w:line="340" w:lineRule="exact"/>
              <w:jc w:val="both"/>
              <w:rPr>
                <w:rFonts w:hint="eastAsia" w:ascii="黑体" w:hAnsi="黑体" w:eastAsia="黑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 xml:space="preserve">已获得的最高荣誉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0000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75" w:type="dxa"/>
          <w:trHeight w:val="499" w:hRule="atLeast"/>
          <w:tblCellSpacing w:w="7" w:type="dxa"/>
        </w:trPr>
        <w:tc>
          <w:tcPr>
            <w:tcW w:w="743" w:type="dxa"/>
            <w:vMerge w:val="continue"/>
            <w:shd w:val="clear" w:color="auto" w:fill="FFFFFF"/>
            <w:vAlign w:val="center"/>
          </w:tcPr>
          <w:p>
            <w:pPr>
              <w:pStyle w:val="13"/>
              <w:widowControl/>
              <w:spacing w:line="340" w:lineRule="exact"/>
              <w:jc w:val="center"/>
              <w:rPr>
                <w:rFonts w:hint="eastAsia" w:ascii="黑体" w:hAnsi="Arial" w:eastAsia="黑体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widowControl/>
              <w:spacing w:line="340" w:lineRule="exact"/>
              <w:rPr>
                <w:rFonts w:hint="eastAsia" w:ascii="楷体_GB2312" w:hAnsi="楷体_GB2312" w:eastAsia="楷体_GB2312" w:cs="Arial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Arial"/>
                <w:bCs/>
                <w:color w:val="000000"/>
                <w:kern w:val="0"/>
                <w:sz w:val="24"/>
                <w:lang w:val="en-US" w:eastAsia="zh-CN"/>
              </w:rPr>
              <w:t>绿色技术</w:t>
            </w:r>
          </w:p>
        </w:tc>
        <w:tc>
          <w:tcPr>
            <w:tcW w:w="5103" w:type="dxa"/>
            <w:gridSpan w:val="4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widowControl/>
              <w:spacing w:line="340" w:lineRule="exact"/>
              <w:jc w:val="left"/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</w:pPr>
          </w:p>
        </w:tc>
        <w:tc>
          <w:tcPr>
            <w:tcW w:w="2421" w:type="dxa"/>
            <w:gridSpan w:val="4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widowControl/>
              <w:spacing w:line="340" w:lineRule="exact"/>
              <w:jc w:val="left"/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0000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75" w:type="dxa"/>
          <w:trHeight w:val="450" w:hRule="atLeast"/>
          <w:tblCellSpacing w:w="7" w:type="dxa"/>
        </w:trPr>
        <w:tc>
          <w:tcPr>
            <w:tcW w:w="743" w:type="dxa"/>
            <w:vMerge w:val="continue"/>
            <w:shd w:val="clear" w:color="auto" w:fill="FFFFFF"/>
            <w:vAlign w:val="center"/>
          </w:tcPr>
          <w:p>
            <w:pPr>
              <w:pStyle w:val="13"/>
              <w:widowControl/>
              <w:spacing w:line="340" w:lineRule="exact"/>
              <w:jc w:val="center"/>
              <w:rPr>
                <w:rFonts w:hint="eastAsia" w:ascii="黑体" w:hAnsi="Arial" w:eastAsia="黑体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340" w:lineRule="exact"/>
              <w:rPr>
                <w:rFonts w:hint="eastAsia" w:ascii="楷体_GB2312" w:hAnsi="楷体_GB2312" w:eastAsia="楷体_GB2312" w:cs="Arial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Arial"/>
                <w:bCs/>
                <w:color w:val="000000"/>
                <w:kern w:val="0"/>
                <w:sz w:val="24"/>
                <w:lang w:val="en-US" w:eastAsia="zh-CN"/>
              </w:rPr>
              <w:t>经典案例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widowControl/>
              <w:spacing w:line="340" w:lineRule="exact"/>
              <w:jc w:val="left"/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widowControl/>
              <w:spacing w:line="340" w:lineRule="exact"/>
              <w:jc w:val="left"/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0000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75" w:type="dxa"/>
          <w:trHeight w:val="494" w:hRule="atLeast"/>
          <w:tblCellSpacing w:w="7" w:type="dxa"/>
        </w:trPr>
        <w:tc>
          <w:tcPr>
            <w:tcW w:w="743" w:type="dxa"/>
            <w:vMerge w:val="continue"/>
            <w:shd w:val="clear" w:color="auto" w:fill="FFFFFF"/>
            <w:vAlign w:val="center"/>
          </w:tcPr>
          <w:p>
            <w:pPr>
              <w:pStyle w:val="13"/>
              <w:widowControl/>
              <w:spacing w:line="340" w:lineRule="exact"/>
              <w:jc w:val="center"/>
              <w:rPr>
                <w:rFonts w:hint="eastAsia" w:ascii="黑体" w:hAnsi="Arial" w:eastAsia="黑体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shd w:val="clear" w:color="auto" w:fill="FFFFFF"/>
            <w:vAlign w:val="center"/>
          </w:tcPr>
          <w:p>
            <w:pPr>
              <w:pStyle w:val="13"/>
              <w:widowControl/>
              <w:spacing w:line="340" w:lineRule="exact"/>
              <w:rPr>
                <w:rFonts w:hint="eastAsia" w:ascii="楷体_GB2312" w:hAnsi="楷体_GB2312" w:eastAsia="楷体_GB2312" w:cs="Arial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Arial"/>
                <w:bCs/>
                <w:color w:val="000000"/>
                <w:kern w:val="0"/>
                <w:sz w:val="24"/>
                <w:lang w:val="en-US" w:eastAsia="zh-CN"/>
              </w:rPr>
              <w:t>优秀建言</w:t>
            </w:r>
          </w:p>
        </w:tc>
        <w:tc>
          <w:tcPr>
            <w:tcW w:w="5103" w:type="dxa"/>
            <w:gridSpan w:val="4"/>
            <w:shd w:val="clear" w:color="auto" w:fill="FFFFFF"/>
            <w:vAlign w:val="center"/>
          </w:tcPr>
          <w:p>
            <w:pPr>
              <w:pStyle w:val="13"/>
              <w:widowControl/>
              <w:spacing w:line="340" w:lineRule="exact"/>
              <w:jc w:val="left"/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</w:pPr>
          </w:p>
        </w:tc>
        <w:tc>
          <w:tcPr>
            <w:tcW w:w="2421" w:type="dxa"/>
            <w:gridSpan w:val="4"/>
            <w:shd w:val="clear" w:color="auto" w:fill="FFFFFF"/>
            <w:vAlign w:val="center"/>
          </w:tcPr>
          <w:p>
            <w:pPr>
              <w:pStyle w:val="13"/>
              <w:widowControl/>
              <w:spacing w:line="340" w:lineRule="exact"/>
              <w:jc w:val="left"/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0000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4" w:hRule="atLeast"/>
          <w:tblCellSpacing w:w="7" w:type="dxa"/>
        </w:trPr>
        <w:tc>
          <w:tcPr>
            <w:tcW w:w="1943" w:type="dxa"/>
            <w:gridSpan w:val="4"/>
            <w:shd w:val="clear" w:color="auto" w:fill="FFFFFF"/>
            <w:vAlign w:val="center"/>
          </w:tcPr>
          <w:p>
            <w:pPr>
              <w:pStyle w:val="14"/>
              <w:shd w:val="clear" w:color="auto" w:fill="FFFFFF"/>
              <w:spacing w:before="0" w:beforeLines="0" w:beforeAutospacing="0" w:after="0" w:afterLines="0" w:afterAutospacing="0" w:line="340" w:lineRule="exact"/>
              <w:ind w:firstLine="241" w:firstLineChars="100"/>
              <w:jc w:val="both"/>
              <w:rPr>
                <w:rFonts w:hint="eastAsia" w:ascii="楷体_GB2312" w:hAnsi="楷体_GB2312" w:eastAsia="楷体_GB2312"/>
                <w:bCs/>
                <w:color w:val="000000"/>
                <w:spacing w:val="-17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参 会 意 向</w:t>
            </w:r>
          </w:p>
        </w:tc>
        <w:tc>
          <w:tcPr>
            <w:tcW w:w="7592" w:type="dxa"/>
            <w:gridSpan w:val="7"/>
            <w:shd w:val="clear" w:color="auto" w:fill="FFFFFF"/>
            <w:vAlign w:val="center"/>
          </w:tcPr>
          <w:p>
            <w:pPr>
              <w:pStyle w:val="14"/>
              <w:shd w:val="clear" w:color="auto" w:fill="FFFFFF"/>
              <w:spacing w:before="0" w:beforeLines="0" w:beforeAutospacing="0" w:after="0" w:afterLines="0" w:afterAutospacing="0" w:line="340" w:lineRule="exact"/>
              <w:rPr>
                <w:rFonts w:hint="eastAsia" w:ascii="华文楷体" w:hAnsi="华文楷体" w:eastAsia="华文楷体" w:cs="Tahoma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0000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970" w:hRule="atLeast"/>
          <w:tblCellSpacing w:w="7" w:type="dxa"/>
        </w:trPr>
        <w:tc>
          <w:tcPr>
            <w:tcW w:w="743" w:type="dxa"/>
            <w:shd w:val="clear" w:color="auto" w:fill="FFFFFF"/>
            <w:vAlign w:val="center"/>
          </w:tcPr>
          <w:p>
            <w:pPr>
              <w:pStyle w:val="13"/>
              <w:widowControl/>
              <w:spacing w:line="340" w:lineRule="exact"/>
              <w:jc w:val="center"/>
              <w:rPr>
                <w:rFonts w:hint="eastAsia" w:ascii="黑体" w:hAnsi="Arial" w:eastAsia="黑体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Arial" w:eastAsia="黑体" w:cs="Arial"/>
                <w:b/>
                <w:color w:val="000000"/>
                <w:kern w:val="0"/>
                <w:sz w:val="24"/>
              </w:rPr>
              <w:t>专家</w:t>
            </w:r>
            <w:r>
              <w:rPr>
                <w:rFonts w:hint="eastAsia" w:ascii="黑体" w:hAnsi="Arial" w:eastAsia="黑体" w:cs="Arial"/>
                <w:b/>
                <w:color w:val="000000"/>
                <w:kern w:val="0"/>
                <w:sz w:val="24"/>
                <w:lang w:val="en-US" w:eastAsia="zh-CN"/>
              </w:rPr>
              <w:t>及其成果和需求简介</w:t>
            </w:r>
          </w:p>
        </w:tc>
        <w:tc>
          <w:tcPr>
            <w:tcW w:w="8792" w:type="dxa"/>
            <w:gridSpan w:val="10"/>
            <w:shd w:val="clear" w:color="auto" w:fill="FFFFFF"/>
            <w:vAlign w:val="center"/>
          </w:tcPr>
          <w:p>
            <w:pPr>
              <w:pStyle w:val="15"/>
              <w:spacing w:line="40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15"/>
              <w:spacing w:line="40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</w:t>
      </w:r>
    </w:p>
    <w:p>
      <w:pPr>
        <w:pStyle w:val="2"/>
        <w:shd w:val="clear" w:color="auto" w:fill="FFFFFF"/>
        <w:spacing w:before="0" w:beforeAutospacing="0" w:after="0" w:afterAutospacing="0" w:line="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ascii="微软雅黑" w:hAnsi="微软雅黑" w:eastAsia="微软雅黑" w:cs="微软雅黑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ab/>
      </w:r>
    </w:p>
    <w:p>
      <w:pPr>
        <w:spacing w:line="400" w:lineRule="exact"/>
        <w:rPr>
          <w:rFonts w:hint="eastAsia" w:ascii="Arial Black" w:hAnsi="Arial Black" w:eastAsia="宋体"/>
          <w:b/>
          <w:bCs/>
          <w:color w:val="FF0000"/>
          <w:kern w:val="2"/>
          <w:sz w:val="24"/>
          <w:szCs w:val="24"/>
          <w:lang w:val="en-US" w:eastAsia="zh-CN" w:bidi="ar-SA"/>
        </w:rPr>
      </w:pPr>
    </w:p>
    <w:p>
      <w:pPr>
        <w:spacing w:line="4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4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417" w:bottom="1474" w:left="1134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-18030">
    <w:altName w:val="微软雅黑"/>
    <w:panose1 w:val="02010609060101010101"/>
    <w:charset w:val="86"/>
    <w:family w:val="auto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6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-152400</wp:posOffset>
              </wp:positionV>
              <wp:extent cx="5969000" cy="0"/>
              <wp:effectExtent l="0" t="0" r="0" b="0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90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F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55pt;margin-top:-12pt;height:0pt;width:470pt;z-index:251659264;mso-width-relative:page;mso-height-relative:page;" filled="f" stroked="t" coordsize="21600,21600" o:gfxdata="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pkSAnXAAAACgEAAA8AAAAAAAAAAQAgAAAAIgAAAGRycy9k&#10;b3ducmV2LnhtbFBLAQIUABQAAAAIAIdO4kDCNRWDygEAAGQDAAAOAAAAAAAAAAEAIAAAACYBAABk&#10;cnMvZTJvRG9jLnhtbFBLBQYAAAAABgAGAFkBAABiBQAAAAA=&#10;">
              <v:fill on="f" focussize="0,0"/>
              <v:stroke weight="2pt" color="#FF0000 [3205]" miterlimit="8" joinstyle="miter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460" w:lineRule="exact"/>
      <w:textAlignment w:val="auto"/>
      <w:outlineLvl w:val="9"/>
      <w:rPr>
        <w:rFonts w:hint="eastAsia" w:ascii="宋体" w:hAnsi="宋体" w:cs="Calibri"/>
        <w:b/>
        <w:bCs/>
        <w:color w:val="E91F15"/>
        <w:kern w:val="0"/>
        <w:sz w:val="62"/>
        <w:szCs w:val="62"/>
      </w:rPr>
    </w:pPr>
  </w:p>
  <w:p>
    <w:pPr>
      <w:pStyle w:val="4"/>
      <w:rPr>
        <w:rFonts w:ascii="宋体" w:hAnsi="宋体" w:cs="Calibri"/>
        <w:b/>
        <w:bCs/>
        <w:color w:val="FF0000"/>
        <w:kern w:val="0"/>
        <w:sz w:val="62"/>
        <w:szCs w:val="62"/>
      </w:rPr>
    </w:pPr>
    <w:r>
      <w:rPr>
        <w:rFonts w:hint="eastAsia" w:ascii="宋体" w:hAnsi="宋体" w:cs="Calibri" w:eastAsiaTheme="minorEastAsia"/>
        <w:b/>
        <w:bCs/>
        <w:color w:val="FF0000"/>
        <w:spacing w:val="45"/>
        <w:kern w:val="0"/>
        <w:sz w:val="62"/>
        <w:szCs w:val="62"/>
      </w:rPr>
      <w:t>中国能源环境</w:t>
    </w:r>
    <w:r>
      <w:rPr>
        <w:rFonts w:ascii="宋体" w:hAnsi="宋体" w:cs="Calibri" w:eastAsiaTheme="minorEastAsia"/>
        <w:b/>
        <w:bCs/>
        <w:color w:val="FF0000"/>
        <w:spacing w:val="45"/>
        <w:kern w:val="0"/>
        <w:sz w:val="62"/>
        <w:szCs w:val="62"/>
      </w:rPr>
      <w:t>高峰论坛组委会</w:t>
    </w:r>
  </w:p>
  <w:p>
    <w:pPr>
      <w:pStyle w:val="4"/>
      <w:rPr>
        <w:rFonts w:ascii="宋体" w:hAnsi="宋体" w:cs="Calibri"/>
        <w:b/>
        <w:bCs/>
        <w:color w:val="FF0000"/>
        <w:kern w:val="0"/>
        <w:sz w:val="62"/>
        <w:szCs w:val="62"/>
      </w:rPr>
    </w:pPr>
    <w:r>
      <w:rPr>
        <w:sz w:val="6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-12700</wp:posOffset>
              </wp:positionH>
              <wp:positionV relativeFrom="paragraph">
                <wp:posOffset>161290</wp:posOffset>
              </wp:positionV>
              <wp:extent cx="5969000" cy="0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65225" y="1057910"/>
                        <a:ext cx="59690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F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pt;margin-top:12.7pt;height:0pt;width:470pt;z-index:251658240;mso-width-relative:page;mso-height-relative:page;" filled="f" stroked="t" coordsize="21600,21600" o:gfxdata="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H06/jXAAAACAEAAA8AAAAAAAAAAQAg&#10;AAAAIgAAAGRycy9kb3ducmV2LnhtbFBLAQIUABQAAAAIAIdO4kCuuduf1gEAAHADAAAOAAAAAAAA&#10;AAEAIAAAACYBAABkcnMvZTJvRG9jLnhtbFBLBQYAAAAABgAGAFkBAABuBQAAAAA=&#10;">
              <v:fill on="f" focussize="0,0"/>
              <v:stroke weight="2pt" color="#FF0000 [3205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E8D6CA"/>
    <w:multiLevelType w:val="singleLevel"/>
    <w:tmpl w:val="9AE8D6C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C748743"/>
    <w:multiLevelType w:val="singleLevel"/>
    <w:tmpl w:val="1C74874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74E06"/>
    <w:rsid w:val="07853FA9"/>
    <w:rsid w:val="0B0C3FE4"/>
    <w:rsid w:val="0EF84DAA"/>
    <w:rsid w:val="1104787B"/>
    <w:rsid w:val="12C35BAE"/>
    <w:rsid w:val="1E226AA0"/>
    <w:rsid w:val="208D434A"/>
    <w:rsid w:val="23360963"/>
    <w:rsid w:val="31A54EEF"/>
    <w:rsid w:val="347E1D03"/>
    <w:rsid w:val="391C25AC"/>
    <w:rsid w:val="3A79470D"/>
    <w:rsid w:val="3B9C4A34"/>
    <w:rsid w:val="486A0F26"/>
    <w:rsid w:val="4ADA17D8"/>
    <w:rsid w:val="4B6041DA"/>
    <w:rsid w:val="4C874E06"/>
    <w:rsid w:val="542047E2"/>
    <w:rsid w:val="5F0C26B5"/>
    <w:rsid w:val="633C44C8"/>
    <w:rsid w:val="67646BDD"/>
    <w:rsid w:val="6A307E21"/>
    <w:rsid w:val="7A9231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5"/>
      </w:tabs>
      <w:jc w:val="left"/>
    </w:pPr>
    <w:rPr>
      <w:rFonts w:cs="Times New Roman"/>
      <w:kern w:val="1"/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FollowedHyperlink"/>
    <w:qFormat/>
    <w:uiPriority w:val="0"/>
    <w:rPr>
      <w:color w:val="5E6568"/>
      <w:u w:val="non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paragraph" w:customStyle="1" w:styleId="11">
    <w:name w:val="正文 New New New New"/>
    <w:qFormat/>
    <w:uiPriority w:val="2"/>
    <w:pPr>
      <w:widowControl w:val="0"/>
      <w:jc w:val="both"/>
    </w:pPr>
    <w:rPr>
      <w:rFonts w:asciiTheme="minorHAnsi" w:hAnsiTheme="minorHAnsi" w:eastAsiaTheme="minorEastAsia" w:cstheme="minorBidi"/>
      <w:color w:val="000000"/>
      <w:kern w:val="1"/>
      <w:sz w:val="21"/>
      <w:szCs w:val="22"/>
      <w:lang w:val="en-US" w:eastAsia="zh-CN" w:bidi="ar-SA"/>
    </w:rPr>
  </w:style>
  <w:style w:type="paragraph" w:customStyle="1" w:styleId="12">
    <w:name w:val="正文 New New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3">
    <w:name w:val="正文 New New New New New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普通(网站) New"/>
    <w:basedOn w:val="13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style1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963</Words>
  <Characters>1164</Characters>
  <Lines>0</Lines>
  <Paragraphs>0</Paragraphs>
  <TotalTime>0</TotalTime>
  <ScaleCrop>false</ScaleCrop>
  <LinksUpToDate>false</LinksUpToDate>
  <CharactersWithSpaces>1550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2017-11-25T03:51:00Z</dcterms:created>
  <dc:creator>王鸽</dc:creator>
  <cp:lastModifiedBy>ceeschina</cp:lastModifiedBy>
  <dcterms:modified xsi:type="dcterms:W3CDTF">2018-05-23T23:06:23Z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