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page" w:horzAnchor="margin" w:tblpXSpec="left" w:tblpY="1666"/>
        <w:tblW w:w="8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276"/>
        <w:gridCol w:w="850"/>
        <w:gridCol w:w="714"/>
        <w:gridCol w:w="992"/>
        <w:gridCol w:w="1276"/>
        <w:gridCol w:w="980"/>
        <w:gridCol w:w="12"/>
        <w:gridCol w:w="1129"/>
      </w:tblGrid>
      <w:tr>
        <w:trPr/>
        <w:tc>
          <w:tcPr>
            <w:tcW w:w="8495" w:type="dxa"/>
            <w:gridSpan w:val="9"/>
            <w:tcBorders/>
            <w:shd w:val="clear" w:color="auto" w:fill="auto"/>
          </w:tcPr>
          <w:p>
            <w:pPr>
              <w:pStyle w:val="style0"/>
              <w:widowControl/>
              <w:spacing w:before="100" w:beforeAutospacing="true" w:after="100" w:afterAutospacing="true"/>
              <w:jc w:val="left"/>
              <w:rPr>
                <w:rFonts w:ascii="宋体" w:cs="宋体" w:hAnsi="宋体"/>
                <w:color w:val="5e6568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5e6568"/>
                <w:kern w:val="0"/>
                <w:szCs w:val="21"/>
              </w:rPr>
              <w:t>     </w:t>
            </w:r>
            <w:r>
              <w:rPr>
                <w:rFonts w:ascii="宋体" w:cs="宋体" w:hAnsi="宋体"/>
                <w:color w:val="5e6568"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宋体" w:cs="宋体" w:hAnsi="宋体"/>
                <w:color w:val="5e6568"/>
                <w:kern w:val="0"/>
                <w:szCs w:val="21"/>
              </w:rPr>
              <w:t xml:space="preserve">      </w:t>
            </w:r>
            <w:r>
              <w:rPr>
                <w:rFonts w:ascii="黑体" w:cs="宋体" w:eastAsia="黑体" w:hAnsi="黑体" w:hint="eastAsia"/>
                <w:b/>
                <w:bCs/>
                <w:color w:val="000000"/>
                <w:kern w:val="0"/>
                <w:sz w:val="32"/>
                <w:szCs w:val="32"/>
              </w:rPr>
              <w:t>雄安新区</w:t>
            </w:r>
            <w:r>
              <w:rPr>
                <w:rFonts w:ascii="黑体" w:cs="宋体" w:eastAsia="黑体" w:hAnsi="黑体" w:hint="eastAsia"/>
                <w:b/>
                <w:bCs/>
                <w:color w:val="000000"/>
                <w:kern w:val="0"/>
                <w:sz w:val="32"/>
                <w:szCs w:val="32"/>
              </w:rPr>
              <w:t>绿色发展促进会</w:t>
            </w:r>
            <w:r>
              <w:rPr>
                <w:rFonts w:ascii="黑体" w:cs="宋体" w:eastAsia="黑体" w:hAnsi="黑体" w:hint="eastAsia"/>
                <w:b/>
                <w:bCs/>
                <w:color w:val="000000"/>
                <w:kern w:val="0"/>
                <w:sz w:val="32"/>
                <w:szCs w:val="32"/>
              </w:rPr>
              <w:t>（筹）</w:t>
            </w:r>
            <w:r>
              <w:rPr>
                <w:rFonts w:ascii="黑体" w:cs="宋体" w:eastAsia="黑体" w:hAnsi="黑体" w:hint="eastAsia"/>
                <w:b/>
                <w:bCs/>
                <w:color w:val="000000"/>
                <w:kern w:val="0"/>
                <w:sz w:val="32"/>
                <w:szCs w:val="32"/>
              </w:rPr>
              <w:t>成员</w:t>
            </w:r>
            <w:r>
              <w:rPr>
                <w:rFonts w:ascii="黑体" w:cs="宋体" w:eastAsia="黑体" w:hAnsi="黑体" w:hint="eastAsia"/>
                <w:b/>
                <w:bCs/>
                <w:color w:val="000000"/>
                <w:kern w:val="0"/>
                <w:sz w:val="32"/>
                <w:szCs w:val="32"/>
              </w:rPr>
              <w:t>登记表</w:t>
            </w:r>
          </w:p>
        </w:tc>
      </w:tr>
      <w:tr>
        <w:tblPrEx/>
        <w:trPr/>
        <w:tc>
          <w:tcPr>
            <w:tcW w:w="1266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 名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</w:tcPr>
          <w:p>
            <w:pPr>
              <w:pStyle w:val="style0"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14" w:type="dxa"/>
            <w:tcBorders/>
            <w:shd w:val="clear" w:color="auto" w:fill="auto"/>
          </w:tcPr>
          <w:p>
            <w:pPr>
              <w:pStyle w:val="style0"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tcBorders/>
            <w:shd w:val="clear" w:color="auto" w:fill="auto"/>
          </w:tcPr>
          <w:p>
            <w:pPr>
              <w:pStyle w:val="style0"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 本人</w:t>
            </w:r>
          </w:p>
          <w:p>
            <w:pPr>
              <w:pStyle w:val="style0"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1276" w:type="dxa"/>
            <w:tcBorders/>
            <w:shd w:val="clear" w:color="auto" w:fill="auto"/>
          </w:tcPr>
          <w:p>
            <w:pPr>
              <w:pStyle w:val="style0"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填表</w:t>
            </w:r>
          </w:p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41" w:type="dxa"/>
            <w:gridSpan w:val="2"/>
            <w:tcBorders/>
            <w:shd w:val="clear" w:color="auto" w:fill="auto"/>
          </w:tcPr>
          <w:p>
            <w:pPr>
              <w:pStyle w:val="style0"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/>
        <w:trPr>
          <w:trHeight w:val="368" w:hRule="atLeast"/>
        </w:trPr>
        <w:tc>
          <w:tcPr>
            <w:tcW w:w="1266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 工作单位</w:t>
            </w:r>
          </w:p>
        </w:tc>
        <w:tc>
          <w:tcPr>
            <w:tcW w:w="5108" w:type="dxa"/>
            <w:gridSpan w:val="5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ind w:first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职务/</w:t>
            </w:r>
          </w:p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29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 </w:t>
            </w:r>
          </w:p>
        </w:tc>
      </w:tr>
      <w:tr>
        <w:tblPrEx/>
        <w:trPr/>
        <w:tc>
          <w:tcPr>
            <w:tcW w:w="1266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14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 xml:space="preserve">民 </w:t>
            </w: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族</w:t>
            </w:r>
          </w:p>
        </w:tc>
        <w:tc>
          <w:tcPr>
            <w:tcW w:w="2268" w:type="dxa"/>
            <w:gridSpan w:val="2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ind w:first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仿宋_GB2312" w:eastAsia="华文宋体" w:hAnsi="华文宋体"/>
                <w:color w:val="000000"/>
                <w:sz w:val="24"/>
              </w:rPr>
            </w:pP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 xml:space="preserve">政 治 </w:t>
            </w:r>
          </w:p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面 貌</w:t>
            </w: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/>
        <w:trPr/>
        <w:tc>
          <w:tcPr>
            <w:tcW w:w="1266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身份证号</w:t>
            </w:r>
          </w:p>
        </w:tc>
        <w:tc>
          <w:tcPr>
            <w:tcW w:w="7229" w:type="dxa"/>
            <w:gridSpan w:val="8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/>
        <w:trPr/>
        <w:tc>
          <w:tcPr>
            <w:tcW w:w="1266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仿宋_GB2312" w:eastAsia="华文宋体" w:hAnsi="华文宋体"/>
                <w:color w:val="000000"/>
                <w:sz w:val="24"/>
              </w:rPr>
            </w:pP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专兼职情况</w:t>
            </w:r>
          </w:p>
        </w:tc>
        <w:tc>
          <w:tcPr>
            <w:tcW w:w="7229" w:type="dxa"/>
            <w:gridSpan w:val="8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/>
        <w:trPr/>
        <w:tc>
          <w:tcPr>
            <w:tcW w:w="1266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联系方式</w:t>
            </w:r>
          </w:p>
        </w:tc>
        <w:tc>
          <w:tcPr>
            <w:tcW w:w="7229" w:type="dxa"/>
            <w:gridSpan w:val="8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手机: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微信号: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E-mail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:               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联系人： </w:t>
            </w:r>
          </w:p>
        </w:tc>
      </w:tr>
      <w:tr>
        <w:tblPrEx/>
        <w:trPr/>
        <w:tc>
          <w:tcPr>
            <w:tcW w:w="1266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center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地址及邮编</w:t>
            </w:r>
          </w:p>
        </w:tc>
        <w:tc>
          <w:tcPr>
            <w:tcW w:w="7229" w:type="dxa"/>
            <w:gridSpan w:val="8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 xml:space="preserve"> </w:t>
            </w:r>
          </w:p>
        </w:tc>
      </w:tr>
      <w:tr>
        <w:tblPrEx/>
        <w:trPr>
          <w:trHeight w:val="2955" w:hRule="atLeast"/>
        </w:trPr>
        <w:tc>
          <w:tcPr>
            <w:tcW w:w="1266" w:type="dxa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pStyle w:val="style0"/>
              <w:widowControl/>
              <w:spacing w:lineRule="exact" w:line="420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ind w:firstLine="240" w:firstLineChars="100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ind w:firstLine="240" w:firstLineChars="100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成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员</w:t>
            </w:r>
          </w:p>
          <w:p>
            <w:pPr>
              <w:pStyle w:val="style0"/>
              <w:widowControl/>
              <w:spacing w:lineRule="exact" w:line="420"/>
              <w:ind w:firstLine="240" w:firstLineChars="100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简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介</w:t>
            </w:r>
          </w:p>
        </w:tc>
        <w:tc>
          <w:tcPr>
            <w:tcW w:w="7229" w:type="dxa"/>
            <w:gridSpan w:val="8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 xml:space="preserve"> </w:t>
            </w: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955" w:hRule="atLeast"/>
        </w:trPr>
        <w:tc>
          <w:tcPr>
            <w:tcW w:w="8495" w:type="dxa"/>
            <w:gridSpan w:val="9"/>
            <w:tcBorders/>
            <w:shd w:val="clear" w:color="auto" w:fill="auto"/>
          </w:tcPr>
          <w:p>
            <w:pPr>
              <w:pStyle w:val="style0"/>
              <w:widowControl/>
              <w:spacing w:lineRule="exact" w:line="420"/>
              <w:ind w:firstLine="480" w:firstLineChars="20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备注：重点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先在绿色技术、绿色能源、绿色金融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领域，拓展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绿色交通、绿色建筑、绿色农业和绿色文化领域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发展专家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和实业家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  <w:lang w:eastAsia="zh-CN"/>
              </w:rPr>
              <w:t>成员（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  <w:lang w:eastAsia="zh-CN"/>
              </w:rPr>
              <w:t>表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  <w:lang w:eastAsia="zh-CN"/>
              </w:rPr>
              <w:t>格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  <w:lang w:eastAsia="zh-CN"/>
              </w:rPr>
              <w:t>反馈cees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  <w:lang w:eastAsia="zh-CN"/>
              </w:rPr>
              <w:t>int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  <w:lang w:eastAsia="zh-CN"/>
              </w:rPr>
              <w:t>@1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  <w:lang w:eastAsia="zh-CN"/>
              </w:rPr>
              <w:t>63.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  <w:lang w:eastAsia="zh-CN"/>
              </w:rPr>
              <w:t>com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pStyle w:val="style0"/>
              <w:widowControl/>
              <w:spacing w:lineRule="exact" w:line="420"/>
              <w:ind w:firstLine="720" w:firstLineChars="30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国家部委、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雄安新区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专家型官员。</w:t>
            </w: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高校科研院所、央企、行业协会高管、高级专家。</w:t>
            </w: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国际组织、外国机构和跨国公司高管。</w:t>
            </w:r>
          </w:p>
          <w:p>
            <w:pPr>
              <w:pStyle w:val="style0"/>
              <w:widowControl/>
              <w:spacing w:lineRule="exact" w:line="42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．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国家和北京机构、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央企和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大中型企业、国际组织、外国机构和跨国公司</w:t>
            </w:r>
          </w:p>
          <w:p>
            <w:pPr>
              <w:pStyle w:val="style0"/>
              <w:widowControl/>
              <w:spacing w:lineRule="exact" w:line="420"/>
              <w:ind w:firstLine="960" w:firstLineChars="40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在雄安的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分支机构中的专家和团体。</w:t>
            </w:r>
          </w:p>
          <w:p>
            <w:pPr>
              <w:pStyle w:val="style0"/>
              <w:widowControl/>
              <w:spacing w:lineRule="exact" w:line="420"/>
              <w:ind w:firstLine="720" w:firstLineChars="300"/>
              <w:jc w:val="left"/>
              <w:rPr>
                <w:rFonts w:ascii="华文宋体" w:cs="宋体" w:eastAsia="华文宋体" w:hAnsi="华文宋体"/>
                <w:color w:val="000000"/>
                <w:kern w:val="0"/>
                <w:sz w:val="24"/>
              </w:rPr>
            </w:pP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5. 已经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在雄安新区</w:t>
            </w:r>
            <w:r>
              <w:rPr>
                <w:rFonts w:ascii="华文宋体" w:cs="宋体" w:eastAsia="华文宋体" w:hAnsi="华文宋体" w:hint="eastAsia"/>
                <w:color w:val="000000"/>
                <w:kern w:val="0"/>
                <w:sz w:val="24"/>
              </w:rPr>
              <w:t>注册登记的、有一定规模的公司或公司中的外聘专家。</w:t>
            </w:r>
          </w:p>
          <w:p>
            <w:pPr>
              <w:pStyle w:val="style0"/>
              <w:widowControl/>
              <w:spacing w:lineRule="exact" w:line="420"/>
              <w:ind w:firstLine="720" w:firstLineChars="300"/>
              <w:jc w:val="left"/>
              <w:rPr>
                <w:rFonts w:ascii="华文宋体" w:cs="仿宋_GB2312" w:eastAsia="华文宋体" w:hAnsi="华文宋体"/>
                <w:color w:val="000000"/>
                <w:sz w:val="24"/>
              </w:rPr>
            </w:pP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6. 已经</w:t>
            </w: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在雄安新区</w:t>
            </w: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注册登记的、有一定规模的公司或公司中的专家、实业</w:t>
            </w:r>
          </w:p>
          <w:p>
            <w:pPr>
              <w:pStyle w:val="style0"/>
              <w:widowControl/>
              <w:spacing w:lineRule="exact" w:line="420"/>
              <w:ind w:firstLine="960" w:firstLineChars="400"/>
              <w:jc w:val="left"/>
              <w:rPr>
                <w:rFonts w:ascii="华文宋体" w:cs="仿宋_GB2312" w:eastAsia="华文宋体" w:hAnsi="华文宋体"/>
                <w:color w:val="000000"/>
                <w:sz w:val="24"/>
              </w:rPr>
            </w:pP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家，</w:t>
            </w: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雄安籍</w:t>
            </w:r>
            <w:r>
              <w:rPr>
                <w:rFonts w:ascii="华文宋体" w:cs="仿宋_GB2312" w:eastAsia="华文宋体" w:hAnsi="华文宋体" w:hint="eastAsia"/>
                <w:color w:val="000000"/>
                <w:sz w:val="24"/>
              </w:rPr>
              <w:t>的专家。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华文宋体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微软雅黑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rFonts w:ascii="Calibri" w:cs="Times New Roman" w:eastAsia="微软雅黑" w:hAnsi="Calibri"/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rFonts w:ascii="Calibri" w:cs="Times New Roman" w:eastAsia="微软雅黑" w:hAnsi="Calibri"/>
      <w:kern w:val="2"/>
      <w:sz w:val="18"/>
      <w:szCs w:val="18"/>
    </w:rPr>
  </w:style>
  <w:style w:type="paragraph" w:styleId="style153">
    <w:name w:val="Balloon Text"/>
    <w:basedOn w:val="style0"/>
    <w:next w:val="style153"/>
    <w:link w:val="style4099"/>
    <w:pPr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rPr>
      <w:rFonts w:ascii="Calibri" w:cs="Times New Roman" w:eastAsia="微软雅黑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328</Words>
  <Pages>1</Pages>
  <Characters>353</Characters>
  <Application>WPS Office</Application>
  <DocSecurity>0</DocSecurity>
  <Paragraphs>65</Paragraphs>
  <ScaleCrop>false</ScaleCrop>
  <LinksUpToDate>false</LinksUpToDate>
  <CharactersWithSpaces>468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2019-11-03T07:55:33Z</dcterms:created>
  <dc:creator>zhu</dc:creator>
  <lastModifiedBy>BLA-AL00</lastModifiedBy>
  <dcterms:modified xsi:type="dcterms:W3CDTF">2019-11-03T07:55:33Z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